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64E08" w14:textId="2EF0F87A" w:rsidR="00724621" w:rsidRDefault="00200F22" w:rsidP="00724621">
      <w:pPr>
        <w:jc w:val="center"/>
        <w:rPr>
          <w:b/>
          <w:bCs/>
          <w:sz w:val="32"/>
          <w:szCs w:val="32"/>
        </w:rPr>
      </w:pPr>
      <w:r>
        <w:rPr>
          <w:b/>
          <w:bCs/>
          <w:sz w:val="32"/>
          <w:szCs w:val="32"/>
        </w:rPr>
        <w:t xml:space="preserve">Clearwater/Shelter Cove </w:t>
      </w:r>
      <w:r w:rsidR="003F7925">
        <w:rPr>
          <w:b/>
          <w:bCs/>
          <w:sz w:val="32"/>
          <w:szCs w:val="32"/>
        </w:rPr>
        <w:t>General Guidelines</w:t>
      </w:r>
    </w:p>
    <w:p w14:paraId="7E65626A" w14:textId="64E7603B" w:rsidR="00B611E1" w:rsidRPr="00495EE0" w:rsidRDefault="0066442F" w:rsidP="00495EE0">
      <w:pPr>
        <w:jc w:val="both"/>
        <w:rPr>
          <w:sz w:val="24"/>
          <w:szCs w:val="24"/>
        </w:rPr>
      </w:pPr>
      <w:r w:rsidRPr="00495EE0">
        <w:rPr>
          <w:sz w:val="24"/>
          <w:szCs w:val="24"/>
        </w:rPr>
        <w:t xml:space="preserve">These </w:t>
      </w:r>
      <w:r w:rsidR="00193DE3" w:rsidRPr="00495EE0">
        <w:rPr>
          <w:sz w:val="24"/>
          <w:szCs w:val="24"/>
        </w:rPr>
        <w:t>guidelines are an extension of the Declaration of Covenants, Conditions and Restrictions of the CHOA and</w:t>
      </w:r>
      <w:r w:rsidRPr="00495EE0">
        <w:rPr>
          <w:sz w:val="24"/>
          <w:szCs w:val="24"/>
        </w:rPr>
        <w:t xml:space="preserve"> have been created to help keep our community a harmonious place</w:t>
      </w:r>
      <w:r w:rsidR="00193DE3" w:rsidRPr="00495EE0">
        <w:rPr>
          <w:sz w:val="24"/>
          <w:szCs w:val="24"/>
        </w:rPr>
        <w:t xml:space="preserve">. These rules may be updated from time to time as deemed by the CHOA Board. </w:t>
      </w:r>
    </w:p>
    <w:p w14:paraId="1992FD93" w14:textId="26160FC9" w:rsidR="006938DC" w:rsidRPr="00495EE0" w:rsidRDefault="006938DC" w:rsidP="006938DC">
      <w:pPr>
        <w:jc w:val="both"/>
        <w:rPr>
          <w:sz w:val="24"/>
          <w:szCs w:val="24"/>
        </w:rPr>
      </w:pPr>
      <w:r w:rsidRPr="00495EE0">
        <w:rPr>
          <w:b/>
          <w:bCs/>
          <w:sz w:val="24"/>
          <w:szCs w:val="24"/>
        </w:rPr>
        <w:t>Yard Maintenance</w:t>
      </w:r>
      <w:r w:rsidRPr="00495EE0">
        <w:rPr>
          <w:sz w:val="24"/>
          <w:szCs w:val="24"/>
        </w:rPr>
        <w:t xml:space="preserve">: A well-kept community benefits us all. Help maintain our curb appeal by keeping your lawn and bushes neatly trimmed as well as curbs edged as needed. If a complaint is received by the CHOA concerning the lack of yard maintenance, the homeowner will receive a request to remedy the situation within 21 days. If the yard is not brought up to community standards, then the CHOA will utilize a landscaping company to perform the service. The homeowner will then be required to reimburse the CHOA for the expense. Should the homeowner not </w:t>
      </w:r>
      <w:r>
        <w:rPr>
          <w:sz w:val="24"/>
          <w:szCs w:val="24"/>
        </w:rPr>
        <w:t>reimburse the CHOA</w:t>
      </w:r>
      <w:r w:rsidRPr="00495EE0">
        <w:rPr>
          <w:sz w:val="24"/>
          <w:szCs w:val="24"/>
        </w:rPr>
        <w:t xml:space="preserve">, the total </w:t>
      </w:r>
      <w:r>
        <w:rPr>
          <w:sz w:val="24"/>
          <w:szCs w:val="24"/>
        </w:rPr>
        <w:t xml:space="preserve">expense </w:t>
      </w:r>
      <w:r w:rsidRPr="00495EE0">
        <w:rPr>
          <w:sz w:val="24"/>
          <w:szCs w:val="24"/>
        </w:rPr>
        <w:t xml:space="preserve">amount will be added </w:t>
      </w:r>
      <w:proofErr w:type="spellStart"/>
      <w:r w:rsidRPr="00495EE0">
        <w:rPr>
          <w:sz w:val="24"/>
          <w:szCs w:val="24"/>
        </w:rPr>
        <w:t>t</w:t>
      </w:r>
      <w:r w:rsidR="00034C2D">
        <w:rPr>
          <w:sz w:val="24"/>
          <w:szCs w:val="24"/>
        </w:rPr>
        <w:t xml:space="preserve"> </w:t>
      </w:r>
      <w:r w:rsidRPr="00495EE0">
        <w:rPr>
          <w:sz w:val="24"/>
          <w:szCs w:val="24"/>
        </w:rPr>
        <w:t>he</w:t>
      </w:r>
      <w:proofErr w:type="spellEnd"/>
      <w:r w:rsidRPr="00495EE0">
        <w:rPr>
          <w:sz w:val="24"/>
          <w:szCs w:val="24"/>
        </w:rPr>
        <w:t xml:space="preserve"> homeowner’s annual assessment. </w:t>
      </w:r>
    </w:p>
    <w:p w14:paraId="2AB5E238" w14:textId="77777777" w:rsidR="00E37E9E" w:rsidRPr="00495EE0" w:rsidRDefault="00E37E9E" w:rsidP="00E37E9E">
      <w:pPr>
        <w:jc w:val="both"/>
        <w:rPr>
          <w:sz w:val="24"/>
          <w:szCs w:val="24"/>
        </w:rPr>
      </w:pPr>
      <w:r w:rsidRPr="00495EE0">
        <w:rPr>
          <w:b/>
          <w:bCs/>
          <w:sz w:val="24"/>
          <w:szCs w:val="24"/>
        </w:rPr>
        <w:t>Trash Bins</w:t>
      </w:r>
      <w:r w:rsidRPr="00495EE0">
        <w:rPr>
          <w:sz w:val="24"/>
          <w:szCs w:val="24"/>
        </w:rPr>
        <w:t>: Return all trash bins out of public view within 24 hours of trash collection. If a complaint is received by the CHOA concerning trash bins, the homeowner will receive notification from their Member At Large representative requesting the homeowner to remedy the situation. If a 2</w:t>
      </w:r>
      <w:r w:rsidRPr="00495EE0">
        <w:rPr>
          <w:sz w:val="24"/>
          <w:szCs w:val="24"/>
          <w:vertAlign w:val="superscript"/>
        </w:rPr>
        <w:t>nd</w:t>
      </w:r>
      <w:r w:rsidRPr="00495EE0">
        <w:rPr>
          <w:sz w:val="24"/>
          <w:szCs w:val="24"/>
        </w:rPr>
        <w:t xml:space="preserve"> complaint is received by the CHOA concerning the same trash bins, the homeowner will be fined $50 for each complaint thereafter. Should the homeowner not pay the fine(s), the total fine amount will be added the homeowner’s annual assessment. </w:t>
      </w:r>
    </w:p>
    <w:p w14:paraId="38DD01CF" w14:textId="4745790B" w:rsidR="008B18D8" w:rsidRPr="00495EE0" w:rsidRDefault="008B18D8" w:rsidP="00495EE0">
      <w:pPr>
        <w:jc w:val="both"/>
        <w:rPr>
          <w:sz w:val="24"/>
          <w:szCs w:val="24"/>
        </w:rPr>
      </w:pPr>
      <w:r w:rsidRPr="00495EE0">
        <w:rPr>
          <w:b/>
          <w:bCs/>
          <w:sz w:val="24"/>
          <w:szCs w:val="24"/>
        </w:rPr>
        <w:t>Animals</w:t>
      </w:r>
      <w:r w:rsidR="00386804" w:rsidRPr="00495EE0">
        <w:rPr>
          <w:b/>
          <w:bCs/>
          <w:sz w:val="24"/>
          <w:szCs w:val="24"/>
        </w:rPr>
        <w:t>/Pets</w:t>
      </w:r>
      <w:r w:rsidRPr="00495EE0">
        <w:rPr>
          <w:sz w:val="24"/>
          <w:szCs w:val="24"/>
        </w:rPr>
        <w:t xml:space="preserve">: </w:t>
      </w:r>
      <w:r w:rsidR="00863361" w:rsidRPr="00495EE0">
        <w:rPr>
          <w:sz w:val="24"/>
          <w:szCs w:val="24"/>
        </w:rPr>
        <w:t>Per the neighborhood Covenants and restrictions,</w:t>
      </w:r>
      <w:r w:rsidR="006938DC">
        <w:rPr>
          <w:sz w:val="24"/>
          <w:szCs w:val="24"/>
        </w:rPr>
        <w:t xml:space="preserve"> no animal, livestock, or poultry of any kind is allowed on any lot or in any dwelling. </w:t>
      </w:r>
      <w:r w:rsidR="00863361" w:rsidRPr="00495EE0">
        <w:rPr>
          <w:sz w:val="24"/>
          <w:szCs w:val="24"/>
        </w:rPr>
        <w:t xml:space="preserve"> </w:t>
      </w:r>
      <w:r w:rsidR="006938DC">
        <w:rPr>
          <w:sz w:val="24"/>
          <w:szCs w:val="24"/>
        </w:rPr>
        <w:t>T</w:t>
      </w:r>
      <w:r w:rsidRPr="00495EE0">
        <w:rPr>
          <w:sz w:val="24"/>
          <w:szCs w:val="24"/>
        </w:rPr>
        <w:t xml:space="preserve">he maximum number of </w:t>
      </w:r>
      <w:r w:rsidR="006938DC">
        <w:rPr>
          <w:sz w:val="24"/>
          <w:szCs w:val="24"/>
        </w:rPr>
        <w:t>dogs and cats</w:t>
      </w:r>
      <w:r w:rsidRPr="00495EE0">
        <w:rPr>
          <w:sz w:val="24"/>
          <w:szCs w:val="24"/>
        </w:rPr>
        <w:t xml:space="preserve"> is </w:t>
      </w:r>
      <w:r w:rsidR="007932B4" w:rsidRPr="00495EE0">
        <w:rPr>
          <w:sz w:val="24"/>
          <w:szCs w:val="24"/>
        </w:rPr>
        <w:t>three (3) per household with not more than two (2) dogs. Animals must not be for commercial purposes or constitute a nuisance or cause any unsanitary conditions.</w:t>
      </w:r>
      <w:r w:rsidR="00EA16B9" w:rsidRPr="00495EE0">
        <w:rPr>
          <w:sz w:val="24"/>
          <w:szCs w:val="24"/>
        </w:rPr>
        <w:t xml:space="preserve"> </w:t>
      </w:r>
      <w:r w:rsidR="00863361" w:rsidRPr="00495EE0">
        <w:rPr>
          <w:sz w:val="24"/>
          <w:szCs w:val="24"/>
        </w:rPr>
        <w:t xml:space="preserve">For the safety of all residents, all pets should be on a leash when walking in the neighborhood. Please be a good neighbor and pick up after your pet. </w:t>
      </w:r>
      <w:r w:rsidR="00280F93" w:rsidRPr="00495EE0">
        <w:rPr>
          <w:sz w:val="24"/>
          <w:szCs w:val="24"/>
        </w:rPr>
        <w:t xml:space="preserve"> </w:t>
      </w:r>
    </w:p>
    <w:p w14:paraId="03033F39" w14:textId="3777E344" w:rsidR="002D25BF" w:rsidRDefault="002D25BF" w:rsidP="006938DC">
      <w:pPr>
        <w:rPr>
          <w:sz w:val="24"/>
          <w:szCs w:val="24"/>
        </w:rPr>
      </w:pPr>
      <w:r w:rsidRPr="00495EE0">
        <w:rPr>
          <w:b/>
          <w:bCs/>
          <w:sz w:val="24"/>
          <w:szCs w:val="24"/>
        </w:rPr>
        <w:t xml:space="preserve">Architectural Review Committee (ARC): </w:t>
      </w:r>
      <w:r w:rsidRPr="00495EE0">
        <w:rPr>
          <w:sz w:val="24"/>
          <w:szCs w:val="24"/>
        </w:rPr>
        <w:t>Prior approval from the ARC is requi</w:t>
      </w:r>
      <w:r w:rsidR="00E16EA4" w:rsidRPr="00495EE0">
        <w:rPr>
          <w:sz w:val="24"/>
          <w:szCs w:val="24"/>
        </w:rPr>
        <w:t>red on any alteration, addition, or change to the exterior of the house, roof, fence, wall, walk, driveway,</w:t>
      </w:r>
      <w:r w:rsidR="006938DC">
        <w:rPr>
          <w:sz w:val="24"/>
          <w:szCs w:val="24"/>
        </w:rPr>
        <w:t xml:space="preserve"> decking, screen porch</w:t>
      </w:r>
      <w:r w:rsidR="00E16EA4" w:rsidRPr="00495EE0">
        <w:rPr>
          <w:sz w:val="24"/>
          <w:szCs w:val="24"/>
        </w:rPr>
        <w:t xml:space="preserve"> or other</w:t>
      </w:r>
      <w:r w:rsidR="006938DC">
        <w:rPr>
          <w:sz w:val="24"/>
          <w:szCs w:val="24"/>
        </w:rPr>
        <w:t xml:space="preserve"> </w:t>
      </w:r>
      <w:r w:rsidR="00E16EA4" w:rsidRPr="00495EE0">
        <w:rPr>
          <w:sz w:val="24"/>
          <w:szCs w:val="24"/>
        </w:rPr>
        <w:t xml:space="preserve">exterior structure. Forms to submit to ARC for approval </w:t>
      </w:r>
      <w:r w:rsidR="00661B6F" w:rsidRPr="00495EE0">
        <w:rPr>
          <w:sz w:val="24"/>
          <w:szCs w:val="24"/>
        </w:rPr>
        <w:t xml:space="preserve">are </w:t>
      </w:r>
      <w:r w:rsidR="00E16EA4" w:rsidRPr="00495EE0">
        <w:rPr>
          <w:sz w:val="24"/>
          <w:szCs w:val="24"/>
        </w:rPr>
        <w:t xml:space="preserve">at: </w:t>
      </w:r>
      <w:r w:rsidR="00661B6F" w:rsidRPr="006938DC">
        <w:rPr>
          <w:sz w:val="24"/>
          <w:szCs w:val="24"/>
        </w:rPr>
        <w:t>https://www.clearwaterhoa.com/forms</w:t>
      </w:r>
      <w:r w:rsidR="00661B6F" w:rsidRPr="00495EE0">
        <w:rPr>
          <w:sz w:val="24"/>
          <w:szCs w:val="24"/>
        </w:rPr>
        <w:t xml:space="preserve">. </w:t>
      </w:r>
    </w:p>
    <w:p w14:paraId="3E6D2F4C" w14:textId="77777777" w:rsidR="006938DC" w:rsidRPr="00495EE0" w:rsidRDefault="006938DC" w:rsidP="006938DC">
      <w:pPr>
        <w:jc w:val="both"/>
        <w:rPr>
          <w:sz w:val="24"/>
          <w:szCs w:val="24"/>
        </w:rPr>
      </w:pPr>
      <w:r>
        <w:rPr>
          <w:b/>
          <w:bCs/>
          <w:sz w:val="24"/>
          <w:szCs w:val="24"/>
        </w:rPr>
        <w:t xml:space="preserve">Commercial </w:t>
      </w:r>
      <w:r w:rsidRPr="00495EE0">
        <w:rPr>
          <w:b/>
          <w:bCs/>
          <w:sz w:val="24"/>
          <w:szCs w:val="24"/>
        </w:rPr>
        <w:t>Sign</w:t>
      </w:r>
      <w:r>
        <w:rPr>
          <w:b/>
          <w:bCs/>
          <w:sz w:val="24"/>
          <w:szCs w:val="24"/>
        </w:rPr>
        <w:t>s</w:t>
      </w:r>
      <w:r w:rsidRPr="00495EE0">
        <w:rPr>
          <w:sz w:val="24"/>
          <w:szCs w:val="24"/>
        </w:rPr>
        <w:t xml:space="preserve">: No sign, flag, or other display for commercial purposes should be in public view for more than 72 hours and should not be placed in the Common Areas unless approved by the CHOA Board. </w:t>
      </w:r>
    </w:p>
    <w:p w14:paraId="51E84DB4" w14:textId="17906401" w:rsidR="0066442F" w:rsidRPr="00495EE0" w:rsidRDefault="00627368" w:rsidP="00495EE0">
      <w:pPr>
        <w:jc w:val="both"/>
        <w:rPr>
          <w:sz w:val="24"/>
          <w:szCs w:val="24"/>
        </w:rPr>
      </w:pPr>
      <w:r w:rsidRPr="00495EE0">
        <w:rPr>
          <w:b/>
          <w:bCs/>
          <w:sz w:val="24"/>
          <w:szCs w:val="24"/>
        </w:rPr>
        <w:t xml:space="preserve">Political </w:t>
      </w:r>
      <w:r w:rsidR="0066442F" w:rsidRPr="00495EE0">
        <w:rPr>
          <w:b/>
          <w:bCs/>
          <w:sz w:val="24"/>
          <w:szCs w:val="24"/>
        </w:rPr>
        <w:t>Sign</w:t>
      </w:r>
      <w:r w:rsidRPr="00495EE0">
        <w:rPr>
          <w:b/>
          <w:bCs/>
          <w:sz w:val="24"/>
          <w:szCs w:val="24"/>
        </w:rPr>
        <w:t>s</w:t>
      </w:r>
      <w:r w:rsidR="0066442F" w:rsidRPr="00495EE0">
        <w:rPr>
          <w:sz w:val="24"/>
          <w:szCs w:val="24"/>
        </w:rPr>
        <w:t xml:space="preserve">: </w:t>
      </w:r>
      <w:r w:rsidR="00B755A4" w:rsidRPr="00495EE0">
        <w:rPr>
          <w:sz w:val="24"/>
          <w:szCs w:val="24"/>
        </w:rPr>
        <w:t>SC law</w:t>
      </w:r>
      <w:r w:rsidRPr="00495EE0">
        <w:rPr>
          <w:sz w:val="24"/>
          <w:szCs w:val="24"/>
        </w:rPr>
        <w:t xml:space="preserve"> allows for HOA’s to restrict the size, number, and placement of signs. The CHOA allows </w:t>
      </w:r>
      <w:r w:rsidR="00773888" w:rsidRPr="00495EE0">
        <w:rPr>
          <w:sz w:val="24"/>
          <w:szCs w:val="24"/>
        </w:rPr>
        <w:t xml:space="preserve">only </w:t>
      </w:r>
      <w:r w:rsidRPr="00495EE0">
        <w:rPr>
          <w:sz w:val="24"/>
          <w:szCs w:val="24"/>
        </w:rPr>
        <w:t xml:space="preserve">one standard sign or flag no larger than </w:t>
      </w:r>
      <w:r w:rsidR="00773888" w:rsidRPr="00495EE0">
        <w:rPr>
          <w:sz w:val="24"/>
          <w:szCs w:val="24"/>
        </w:rPr>
        <w:t xml:space="preserve">20” x 24” to be displayed on the home or in any part of the yard. </w:t>
      </w:r>
      <w:r w:rsidR="00724621" w:rsidRPr="00495EE0">
        <w:rPr>
          <w:sz w:val="24"/>
          <w:szCs w:val="24"/>
        </w:rPr>
        <w:t xml:space="preserve">No political signage should be placed in the Common Areas. </w:t>
      </w:r>
    </w:p>
    <w:p w14:paraId="242E2D42" w14:textId="569C65BD" w:rsidR="00077BD4" w:rsidRPr="00495EE0" w:rsidRDefault="00077BD4" w:rsidP="00495EE0">
      <w:pPr>
        <w:jc w:val="both"/>
        <w:rPr>
          <w:sz w:val="24"/>
          <w:szCs w:val="24"/>
        </w:rPr>
      </w:pPr>
      <w:r w:rsidRPr="00495EE0">
        <w:rPr>
          <w:b/>
          <w:bCs/>
          <w:sz w:val="24"/>
          <w:szCs w:val="24"/>
        </w:rPr>
        <w:t xml:space="preserve">Recreational Equipment: </w:t>
      </w:r>
      <w:r w:rsidRPr="00495EE0">
        <w:rPr>
          <w:sz w:val="24"/>
          <w:szCs w:val="24"/>
        </w:rPr>
        <w:t xml:space="preserve">All gym sets, sandboxes, and other outdoor recreational equipment should be </w:t>
      </w:r>
      <w:r w:rsidR="00730D38" w:rsidRPr="00495EE0">
        <w:rPr>
          <w:sz w:val="24"/>
          <w:szCs w:val="24"/>
        </w:rPr>
        <w:t xml:space="preserve">maintained in good condition and should be installed in the backyard. </w:t>
      </w:r>
      <w:r w:rsidR="00212D18" w:rsidRPr="00495EE0">
        <w:rPr>
          <w:sz w:val="24"/>
          <w:szCs w:val="24"/>
        </w:rPr>
        <w:t xml:space="preserve">Basketball goals may be placed in the driveway and should be kept in good condition. </w:t>
      </w:r>
    </w:p>
    <w:p w14:paraId="60DC47DE" w14:textId="0650847E" w:rsidR="00200F22" w:rsidRPr="00495EE0" w:rsidRDefault="00200F22" w:rsidP="00495EE0">
      <w:pPr>
        <w:jc w:val="both"/>
        <w:rPr>
          <w:sz w:val="24"/>
          <w:szCs w:val="24"/>
        </w:rPr>
      </w:pPr>
      <w:r w:rsidRPr="00495EE0">
        <w:rPr>
          <w:b/>
          <w:bCs/>
          <w:sz w:val="24"/>
          <w:szCs w:val="24"/>
        </w:rPr>
        <w:t xml:space="preserve">Recreational Vehicle Parking: </w:t>
      </w:r>
      <w:r w:rsidRPr="00495EE0">
        <w:rPr>
          <w:sz w:val="24"/>
          <w:szCs w:val="24"/>
        </w:rPr>
        <w:t xml:space="preserve">Any watercraft, trailer, bus, camper, motor home, or other type recreational vehicle may be parked in the driveway for up to 72 consecutive hours. Only watercraft and their associated trailer are eligible to be parked in the Boat Storage Area. Please contact the Boat Storage Manager for availability. </w:t>
      </w:r>
    </w:p>
    <w:p w14:paraId="2CEBB949" w14:textId="3469FB59" w:rsidR="00EA16B9" w:rsidRDefault="00EA16B9" w:rsidP="00495EE0">
      <w:pPr>
        <w:jc w:val="both"/>
        <w:rPr>
          <w:sz w:val="24"/>
          <w:szCs w:val="24"/>
        </w:rPr>
      </w:pPr>
      <w:r w:rsidRPr="00495EE0">
        <w:rPr>
          <w:b/>
          <w:bCs/>
          <w:sz w:val="24"/>
          <w:szCs w:val="24"/>
        </w:rPr>
        <w:t xml:space="preserve">Transmission Receivers: </w:t>
      </w:r>
      <w:r w:rsidRPr="00495EE0">
        <w:rPr>
          <w:sz w:val="24"/>
          <w:szCs w:val="24"/>
        </w:rPr>
        <w:t xml:space="preserve">Radio and television transmission and/or receiving devices must be well maintained and out of public view. </w:t>
      </w:r>
    </w:p>
    <w:p w14:paraId="49691EAD" w14:textId="77777777" w:rsidR="00E37E9E" w:rsidRDefault="00E37E9E" w:rsidP="00E37E9E">
      <w:pPr>
        <w:jc w:val="both"/>
        <w:rPr>
          <w:sz w:val="24"/>
          <w:szCs w:val="24"/>
        </w:rPr>
      </w:pPr>
      <w:r w:rsidRPr="00495EE0">
        <w:rPr>
          <w:b/>
          <w:bCs/>
          <w:sz w:val="24"/>
          <w:szCs w:val="24"/>
        </w:rPr>
        <w:lastRenderedPageBreak/>
        <w:t xml:space="preserve">Annual Meeting Notification: </w:t>
      </w:r>
      <w:r w:rsidRPr="00495EE0">
        <w:rPr>
          <w:sz w:val="24"/>
          <w:szCs w:val="24"/>
        </w:rPr>
        <w:t xml:space="preserve">The CHOA Annual Meeting will be held in November each year. Each homeowner may be notified by postal mail or electronic notification no less than 30 days in advance. </w:t>
      </w:r>
    </w:p>
    <w:p w14:paraId="594C389A" w14:textId="77777777" w:rsidR="00E37E9E" w:rsidRPr="00495EE0" w:rsidRDefault="00E37E9E" w:rsidP="00E37E9E">
      <w:pPr>
        <w:jc w:val="both"/>
        <w:rPr>
          <w:sz w:val="24"/>
          <w:szCs w:val="24"/>
        </w:rPr>
      </w:pPr>
      <w:r w:rsidRPr="00495EE0">
        <w:rPr>
          <w:b/>
          <w:bCs/>
          <w:sz w:val="24"/>
          <w:szCs w:val="24"/>
        </w:rPr>
        <w:t xml:space="preserve">Financial Audits: </w:t>
      </w:r>
      <w:r w:rsidRPr="00495EE0">
        <w:rPr>
          <w:sz w:val="24"/>
          <w:szCs w:val="24"/>
        </w:rPr>
        <w:t xml:space="preserve">The CHOA Board will have an Agreed Upon Procedures Review of the Association’s accounts with an unaffiliated Public Accountant no less than every other year. It is recommended a review be conducted when a new Treasurer is elected or appointed by the Board. </w:t>
      </w:r>
    </w:p>
    <w:p w14:paraId="5C2463C1" w14:textId="77777777" w:rsidR="00E37E9E" w:rsidRDefault="00E37E9E" w:rsidP="00E37E9E">
      <w:pPr>
        <w:jc w:val="both"/>
        <w:rPr>
          <w:sz w:val="24"/>
          <w:szCs w:val="24"/>
        </w:rPr>
      </w:pPr>
      <w:r w:rsidRPr="00495EE0">
        <w:rPr>
          <w:b/>
          <w:bCs/>
          <w:sz w:val="24"/>
          <w:szCs w:val="24"/>
        </w:rPr>
        <w:t xml:space="preserve">HOA Meetings: </w:t>
      </w:r>
      <w:r w:rsidRPr="00495EE0">
        <w:rPr>
          <w:sz w:val="24"/>
          <w:szCs w:val="24"/>
        </w:rPr>
        <w:t>The CHOA will meet no less than quarterly. Meeting times and locations will be published in The Clearview Newsletter and/or homeowners will be notified electronically.</w:t>
      </w:r>
    </w:p>
    <w:p w14:paraId="71D490BE" w14:textId="77777777" w:rsidR="0066440A" w:rsidRDefault="0066440A" w:rsidP="00E37E9E">
      <w:pPr>
        <w:jc w:val="both"/>
        <w:rPr>
          <w:sz w:val="24"/>
          <w:szCs w:val="24"/>
        </w:rPr>
      </w:pPr>
    </w:p>
    <w:p w14:paraId="5E3D943B" w14:textId="77777777" w:rsidR="0066440A" w:rsidRDefault="0066440A" w:rsidP="00E37E9E">
      <w:pPr>
        <w:jc w:val="both"/>
        <w:rPr>
          <w:sz w:val="24"/>
          <w:szCs w:val="24"/>
        </w:rPr>
      </w:pPr>
    </w:p>
    <w:p w14:paraId="0DA1E72A" w14:textId="77777777" w:rsidR="0066440A" w:rsidRDefault="0066440A" w:rsidP="00E37E9E">
      <w:pPr>
        <w:jc w:val="both"/>
        <w:rPr>
          <w:sz w:val="24"/>
          <w:szCs w:val="24"/>
        </w:rPr>
      </w:pPr>
    </w:p>
    <w:p w14:paraId="58AE947C" w14:textId="77777777" w:rsidR="0066440A" w:rsidRDefault="0066440A" w:rsidP="00E37E9E">
      <w:pPr>
        <w:jc w:val="both"/>
        <w:rPr>
          <w:sz w:val="24"/>
          <w:szCs w:val="24"/>
        </w:rPr>
      </w:pPr>
    </w:p>
    <w:p w14:paraId="1004C2FC" w14:textId="77777777" w:rsidR="0066440A" w:rsidRDefault="0066440A" w:rsidP="00E37E9E">
      <w:pPr>
        <w:jc w:val="both"/>
        <w:rPr>
          <w:sz w:val="24"/>
          <w:szCs w:val="24"/>
        </w:rPr>
      </w:pPr>
    </w:p>
    <w:p w14:paraId="5108AD92" w14:textId="77777777" w:rsidR="0066440A" w:rsidRDefault="0066440A" w:rsidP="00E37E9E">
      <w:pPr>
        <w:jc w:val="both"/>
        <w:rPr>
          <w:sz w:val="24"/>
          <w:szCs w:val="24"/>
        </w:rPr>
      </w:pPr>
    </w:p>
    <w:p w14:paraId="3CB10537" w14:textId="77777777" w:rsidR="0066440A" w:rsidRDefault="0066440A" w:rsidP="00E37E9E">
      <w:pPr>
        <w:jc w:val="both"/>
        <w:rPr>
          <w:sz w:val="24"/>
          <w:szCs w:val="24"/>
        </w:rPr>
      </w:pPr>
    </w:p>
    <w:p w14:paraId="268E8AB8" w14:textId="77777777" w:rsidR="0066440A" w:rsidRDefault="0066440A" w:rsidP="00E37E9E">
      <w:pPr>
        <w:jc w:val="both"/>
        <w:rPr>
          <w:sz w:val="24"/>
          <w:szCs w:val="24"/>
        </w:rPr>
      </w:pPr>
    </w:p>
    <w:p w14:paraId="708822CC" w14:textId="77777777" w:rsidR="0066440A" w:rsidRDefault="0066440A" w:rsidP="00E37E9E">
      <w:pPr>
        <w:jc w:val="both"/>
        <w:rPr>
          <w:sz w:val="24"/>
          <w:szCs w:val="24"/>
        </w:rPr>
      </w:pPr>
    </w:p>
    <w:p w14:paraId="276DFAA9" w14:textId="77777777" w:rsidR="0066440A" w:rsidRDefault="0066440A" w:rsidP="00E37E9E">
      <w:pPr>
        <w:jc w:val="both"/>
        <w:rPr>
          <w:sz w:val="24"/>
          <w:szCs w:val="24"/>
        </w:rPr>
      </w:pPr>
    </w:p>
    <w:p w14:paraId="4F11D807" w14:textId="77777777" w:rsidR="0066440A" w:rsidRDefault="0066440A" w:rsidP="00E37E9E">
      <w:pPr>
        <w:jc w:val="both"/>
        <w:rPr>
          <w:sz w:val="24"/>
          <w:szCs w:val="24"/>
        </w:rPr>
      </w:pPr>
    </w:p>
    <w:p w14:paraId="6C449F0D" w14:textId="77777777" w:rsidR="0066440A" w:rsidRDefault="0066440A" w:rsidP="00E37E9E">
      <w:pPr>
        <w:jc w:val="both"/>
        <w:rPr>
          <w:sz w:val="24"/>
          <w:szCs w:val="24"/>
        </w:rPr>
      </w:pPr>
    </w:p>
    <w:p w14:paraId="7166F284" w14:textId="77777777" w:rsidR="0066440A" w:rsidRDefault="0066440A" w:rsidP="00E37E9E">
      <w:pPr>
        <w:jc w:val="both"/>
        <w:rPr>
          <w:sz w:val="24"/>
          <w:szCs w:val="24"/>
        </w:rPr>
      </w:pPr>
    </w:p>
    <w:p w14:paraId="6D124FBA" w14:textId="77777777" w:rsidR="0066440A" w:rsidRDefault="0066440A" w:rsidP="00E37E9E">
      <w:pPr>
        <w:jc w:val="both"/>
        <w:rPr>
          <w:sz w:val="24"/>
          <w:szCs w:val="24"/>
        </w:rPr>
      </w:pPr>
    </w:p>
    <w:p w14:paraId="777B231B" w14:textId="77777777" w:rsidR="0066440A" w:rsidRDefault="0066440A" w:rsidP="00E37E9E">
      <w:pPr>
        <w:jc w:val="both"/>
        <w:rPr>
          <w:sz w:val="24"/>
          <w:szCs w:val="24"/>
        </w:rPr>
      </w:pPr>
    </w:p>
    <w:p w14:paraId="4DDC9837" w14:textId="77777777" w:rsidR="0066440A" w:rsidRDefault="0066440A" w:rsidP="00E37E9E">
      <w:pPr>
        <w:jc w:val="both"/>
        <w:rPr>
          <w:sz w:val="24"/>
          <w:szCs w:val="24"/>
        </w:rPr>
      </w:pPr>
    </w:p>
    <w:p w14:paraId="7A999239" w14:textId="77777777" w:rsidR="0066440A" w:rsidRDefault="0066440A" w:rsidP="00E37E9E">
      <w:pPr>
        <w:jc w:val="both"/>
        <w:rPr>
          <w:sz w:val="24"/>
          <w:szCs w:val="24"/>
        </w:rPr>
      </w:pPr>
    </w:p>
    <w:p w14:paraId="3646DB88" w14:textId="77777777" w:rsidR="0066440A" w:rsidRDefault="0066440A" w:rsidP="00E37E9E">
      <w:pPr>
        <w:jc w:val="both"/>
        <w:rPr>
          <w:sz w:val="24"/>
          <w:szCs w:val="24"/>
        </w:rPr>
      </w:pPr>
    </w:p>
    <w:p w14:paraId="3752A386" w14:textId="77777777" w:rsidR="0066440A" w:rsidRDefault="0066440A" w:rsidP="00E37E9E">
      <w:pPr>
        <w:jc w:val="both"/>
        <w:rPr>
          <w:sz w:val="24"/>
          <w:szCs w:val="24"/>
        </w:rPr>
      </w:pPr>
    </w:p>
    <w:p w14:paraId="6961E873" w14:textId="77777777" w:rsidR="0066440A" w:rsidRDefault="0066440A" w:rsidP="00E37E9E">
      <w:pPr>
        <w:jc w:val="both"/>
        <w:rPr>
          <w:sz w:val="24"/>
          <w:szCs w:val="24"/>
        </w:rPr>
      </w:pPr>
    </w:p>
    <w:p w14:paraId="0F818C95" w14:textId="77777777" w:rsidR="0066440A" w:rsidRDefault="0066440A" w:rsidP="00E37E9E">
      <w:pPr>
        <w:jc w:val="both"/>
        <w:rPr>
          <w:sz w:val="24"/>
          <w:szCs w:val="24"/>
        </w:rPr>
      </w:pPr>
    </w:p>
    <w:p w14:paraId="724D5CB2" w14:textId="77777777" w:rsidR="0066440A" w:rsidRDefault="0066440A" w:rsidP="00E37E9E">
      <w:pPr>
        <w:jc w:val="both"/>
        <w:rPr>
          <w:sz w:val="24"/>
          <w:szCs w:val="24"/>
        </w:rPr>
      </w:pPr>
    </w:p>
    <w:p w14:paraId="5CE84176" w14:textId="77777777" w:rsidR="0066440A" w:rsidRDefault="0066440A" w:rsidP="00E37E9E">
      <w:pPr>
        <w:jc w:val="both"/>
        <w:rPr>
          <w:sz w:val="24"/>
          <w:szCs w:val="24"/>
        </w:rPr>
      </w:pPr>
    </w:p>
    <w:p w14:paraId="693CE61A" w14:textId="77777777" w:rsidR="0066440A" w:rsidRDefault="0066440A" w:rsidP="00E37E9E">
      <w:pPr>
        <w:jc w:val="both"/>
        <w:rPr>
          <w:sz w:val="24"/>
          <w:szCs w:val="24"/>
        </w:rPr>
      </w:pPr>
    </w:p>
    <w:p w14:paraId="08813882" w14:textId="77777777" w:rsidR="0066440A" w:rsidRDefault="0066440A" w:rsidP="0066440A">
      <w:pPr>
        <w:jc w:val="center"/>
        <w:rPr>
          <w:sz w:val="32"/>
          <w:szCs w:val="32"/>
        </w:rPr>
      </w:pPr>
      <w:r w:rsidRPr="00824A76">
        <w:rPr>
          <w:sz w:val="32"/>
          <w:szCs w:val="32"/>
        </w:rPr>
        <w:lastRenderedPageBreak/>
        <w:t>Boat Storage Rules</w:t>
      </w:r>
    </w:p>
    <w:p w14:paraId="60618221" w14:textId="77777777" w:rsidR="0066440A" w:rsidRDefault="0066440A" w:rsidP="0066440A">
      <w:pPr>
        <w:jc w:val="center"/>
      </w:pPr>
    </w:p>
    <w:p w14:paraId="17CA20F4" w14:textId="77777777" w:rsidR="0066440A" w:rsidRDefault="0066440A" w:rsidP="0066440A">
      <w:pPr>
        <w:pStyle w:val="ListParagraph"/>
        <w:numPr>
          <w:ilvl w:val="0"/>
          <w:numId w:val="2"/>
        </w:numPr>
        <w:jc w:val="both"/>
        <w:rPr>
          <w:sz w:val="24"/>
          <w:szCs w:val="24"/>
        </w:rPr>
      </w:pPr>
      <w:r>
        <w:rPr>
          <w:sz w:val="24"/>
          <w:szCs w:val="24"/>
        </w:rPr>
        <w:t xml:space="preserve">The Boat Storage Area is an amenity of The Clearwater Homeowners Association (CHOA) and is subject to the Declaration of Covenants, Conditions and Restrictions of the Clearwater Subdivision and such other rules and declarations as the CHOA may create in fairness to each homeowner. </w:t>
      </w:r>
    </w:p>
    <w:p w14:paraId="405EF8DF" w14:textId="77777777" w:rsidR="0066440A" w:rsidRPr="00181018" w:rsidRDefault="0066440A" w:rsidP="0066440A">
      <w:pPr>
        <w:pStyle w:val="ListParagraph"/>
        <w:numPr>
          <w:ilvl w:val="0"/>
          <w:numId w:val="2"/>
        </w:numPr>
        <w:jc w:val="both"/>
        <w:rPr>
          <w:sz w:val="24"/>
          <w:szCs w:val="24"/>
        </w:rPr>
      </w:pPr>
      <w:r>
        <w:rPr>
          <w:sz w:val="24"/>
          <w:szCs w:val="24"/>
        </w:rPr>
        <w:t xml:space="preserve">All homeowners must provide information about the watercraft and/or trailer being stored in the Boat Storage Area to include make and type of watercraft and trailer, current SCDNR number; copy of SCDNR registration certificate; and other pertinent information needed to manage the storage area appropriately. </w:t>
      </w:r>
      <w:r w:rsidRPr="00181018">
        <w:rPr>
          <w:sz w:val="24"/>
          <w:szCs w:val="24"/>
        </w:rPr>
        <w:t xml:space="preserve">To qualify for a boat slip, the SCDNR registration certificate name and address must match the CHOA homeowner’s name and address. </w:t>
      </w:r>
    </w:p>
    <w:p w14:paraId="167E60C0" w14:textId="77777777" w:rsidR="0066440A" w:rsidRDefault="0066440A" w:rsidP="0066440A">
      <w:pPr>
        <w:pStyle w:val="ListParagraph"/>
        <w:numPr>
          <w:ilvl w:val="0"/>
          <w:numId w:val="2"/>
        </w:numPr>
        <w:jc w:val="both"/>
        <w:rPr>
          <w:sz w:val="24"/>
          <w:szCs w:val="24"/>
        </w:rPr>
      </w:pPr>
      <w:r>
        <w:rPr>
          <w:sz w:val="24"/>
          <w:szCs w:val="24"/>
        </w:rPr>
        <w:t xml:space="preserve">Homeowners shall be responsible for their conduct and safety and the conduct and safety of their guests while using or accessing the Boat Storage Area. </w:t>
      </w:r>
    </w:p>
    <w:p w14:paraId="09526225" w14:textId="77777777" w:rsidR="0066440A" w:rsidRDefault="0066440A" w:rsidP="0066440A">
      <w:pPr>
        <w:pStyle w:val="ListParagraph"/>
        <w:numPr>
          <w:ilvl w:val="0"/>
          <w:numId w:val="2"/>
        </w:numPr>
        <w:jc w:val="both"/>
        <w:rPr>
          <w:sz w:val="24"/>
          <w:szCs w:val="24"/>
        </w:rPr>
      </w:pPr>
      <w:r>
        <w:rPr>
          <w:sz w:val="24"/>
          <w:szCs w:val="24"/>
        </w:rPr>
        <w:t xml:space="preserve">The Clearwater Homeowners Association assumes no liability for boats, watercraft or trailers stored in the storage area as it pertains to damages caused by other homeowners. All owners are expected to insure their property in a manner or method that fits their means, to protect themselves, their property and their liability to other watercraft owners that use the Area. Users assume all risk for use of the storage area and assume all liability for any damage they cause to the facility or to other vehicles. </w:t>
      </w:r>
    </w:p>
    <w:p w14:paraId="388BE85A" w14:textId="77777777" w:rsidR="0066440A" w:rsidRPr="00181018" w:rsidRDefault="0066440A" w:rsidP="0066440A">
      <w:pPr>
        <w:pStyle w:val="ListParagraph"/>
        <w:numPr>
          <w:ilvl w:val="0"/>
          <w:numId w:val="2"/>
        </w:numPr>
        <w:jc w:val="both"/>
        <w:rPr>
          <w:sz w:val="24"/>
          <w:szCs w:val="24"/>
        </w:rPr>
      </w:pPr>
      <w:r>
        <w:rPr>
          <w:sz w:val="24"/>
          <w:szCs w:val="24"/>
        </w:rPr>
        <w:t xml:space="preserve">Only boats, jet-skis or other </w:t>
      </w:r>
      <w:r w:rsidRPr="00181018">
        <w:rPr>
          <w:sz w:val="24"/>
          <w:szCs w:val="24"/>
        </w:rPr>
        <w:t>motorized</w:t>
      </w:r>
      <w:r>
        <w:rPr>
          <w:b/>
          <w:bCs/>
          <w:sz w:val="24"/>
          <w:szCs w:val="24"/>
        </w:rPr>
        <w:t xml:space="preserve"> </w:t>
      </w:r>
      <w:r>
        <w:rPr>
          <w:sz w:val="24"/>
          <w:szCs w:val="24"/>
        </w:rPr>
        <w:t xml:space="preserve">watercraft, </w:t>
      </w:r>
      <w:r w:rsidRPr="00181018">
        <w:rPr>
          <w:sz w:val="24"/>
          <w:szCs w:val="24"/>
        </w:rPr>
        <w:t>sailboats,</w:t>
      </w:r>
      <w:r>
        <w:rPr>
          <w:sz w:val="24"/>
          <w:szCs w:val="24"/>
        </w:rPr>
        <w:t xml:space="preserve"> and boat trailers may be stored in the Boat Storage Area. </w:t>
      </w:r>
      <w:r w:rsidRPr="00181018">
        <w:rPr>
          <w:sz w:val="24"/>
          <w:szCs w:val="24"/>
        </w:rPr>
        <w:t xml:space="preserve">No utility trailers, </w:t>
      </w:r>
      <w:proofErr w:type="spellStart"/>
      <w:r w:rsidRPr="00181018">
        <w:rPr>
          <w:sz w:val="24"/>
          <w:szCs w:val="24"/>
        </w:rPr>
        <w:t>all terrain</w:t>
      </w:r>
      <w:proofErr w:type="spellEnd"/>
      <w:r w:rsidRPr="00181018">
        <w:rPr>
          <w:sz w:val="24"/>
          <w:szCs w:val="24"/>
        </w:rPr>
        <w:t xml:space="preserve"> vehicles (ATV), or recreational use vehicles (RV)</w:t>
      </w:r>
      <w:r>
        <w:rPr>
          <w:b/>
          <w:bCs/>
          <w:sz w:val="24"/>
          <w:szCs w:val="24"/>
        </w:rPr>
        <w:t xml:space="preserve"> </w:t>
      </w:r>
      <w:r w:rsidRPr="00181018">
        <w:rPr>
          <w:sz w:val="24"/>
          <w:szCs w:val="24"/>
        </w:rPr>
        <w:t xml:space="preserve">are permitted. </w:t>
      </w:r>
    </w:p>
    <w:p w14:paraId="6A5DA666" w14:textId="77777777" w:rsidR="0066440A" w:rsidRPr="00181018" w:rsidRDefault="0066440A" w:rsidP="0066440A">
      <w:pPr>
        <w:pStyle w:val="ListParagraph"/>
        <w:numPr>
          <w:ilvl w:val="0"/>
          <w:numId w:val="2"/>
        </w:numPr>
        <w:jc w:val="both"/>
        <w:rPr>
          <w:sz w:val="24"/>
          <w:szCs w:val="24"/>
        </w:rPr>
      </w:pPr>
      <w:r>
        <w:rPr>
          <w:sz w:val="24"/>
          <w:szCs w:val="24"/>
        </w:rPr>
        <w:t xml:space="preserve">In fairness to all </w:t>
      </w:r>
      <w:r w:rsidRPr="00181018">
        <w:rPr>
          <w:sz w:val="24"/>
          <w:szCs w:val="24"/>
        </w:rPr>
        <w:t>CHOA</w:t>
      </w:r>
      <w:r>
        <w:rPr>
          <w:b/>
          <w:bCs/>
          <w:sz w:val="24"/>
          <w:szCs w:val="24"/>
        </w:rPr>
        <w:t xml:space="preserve"> </w:t>
      </w:r>
      <w:r>
        <w:rPr>
          <w:sz w:val="24"/>
          <w:szCs w:val="24"/>
        </w:rPr>
        <w:t xml:space="preserve">property owners, recognizing the limited size of the Boat Storage, only one watercraft per property owner will be accommodated </w:t>
      </w:r>
      <w:r w:rsidRPr="00181018">
        <w:rPr>
          <w:sz w:val="24"/>
          <w:szCs w:val="24"/>
        </w:rPr>
        <w:t>unless there are a surplus number of boat</w:t>
      </w:r>
      <w:r>
        <w:rPr>
          <w:b/>
          <w:bCs/>
          <w:sz w:val="24"/>
          <w:szCs w:val="24"/>
        </w:rPr>
        <w:t xml:space="preserve"> </w:t>
      </w:r>
      <w:r w:rsidRPr="00181018">
        <w:rPr>
          <w:sz w:val="24"/>
          <w:szCs w:val="24"/>
        </w:rPr>
        <w:t xml:space="preserve">storage slips available. </w:t>
      </w:r>
    </w:p>
    <w:p w14:paraId="25C591DD" w14:textId="77777777" w:rsidR="0066440A" w:rsidRPr="00466C23" w:rsidRDefault="0066440A" w:rsidP="0066440A">
      <w:pPr>
        <w:pStyle w:val="ListParagraph"/>
        <w:numPr>
          <w:ilvl w:val="0"/>
          <w:numId w:val="2"/>
        </w:numPr>
        <w:jc w:val="both"/>
        <w:rPr>
          <w:sz w:val="24"/>
          <w:szCs w:val="24"/>
        </w:rPr>
      </w:pPr>
      <w:r>
        <w:rPr>
          <w:sz w:val="24"/>
          <w:szCs w:val="24"/>
        </w:rPr>
        <w:t xml:space="preserve">All spaces will be issued by a first come, first serve basis. Once the storage area is full, a waiting list will be established. </w:t>
      </w:r>
    </w:p>
    <w:p w14:paraId="277999F6" w14:textId="77777777" w:rsidR="0066440A" w:rsidRPr="00181018" w:rsidRDefault="0066440A" w:rsidP="0066440A">
      <w:pPr>
        <w:pStyle w:val="ListParagraph"/>
        <w:numPr>
          <w:ilvl w:val="0"/>
          <w:numId w:val="2"/>
        </w:numPr>
        <w:jc w:val="both"/>
        <w:rPr>
          <w:sz w:val="24"/>
          <w:szCs w:val="24"/>
        </w:rPr>
      </w:pPr>
      <w:r>
        <w:rPr>
          <w:sz w:val="24"/>
          <w:szCs w:val="24"/>
        </w:rPr>
        <w:t xml:space="preserve">When a space comes available, or the parking area is expanded, spaces will be filled from the waiting list first. </w:t>
      </w:r>
      <w:r w:rsidRPr="00181018">
        <w:rPr>
          <w:sz w:val="24"/>
          <w:szCs w:val="24"/>
        </w:rPr>
        <w:t>In the event there are an excess number of boat storage slips available, a CHOA property owner in may request an additional boat storage slip. The allotment of boat storage slips will be evaluated on an annual basis and slips will be re-distributed to provide at least one boat storage slip to as many property owners as possible.</w:t>
      </w:r>
    </w:p>
    <w:p w14:paraId="7F144190" w14:textId="77777777" w:rsidR="0066440A" w:rsidRDefault="0066440A" w:rsidP="0066440A">
      <w:pPr>
        <w:pStyle w:val="ListParagraph"/>
        <w:numPr>
          <w:ilvl w:val="0"/>
          <w:numId w:val="2"/>
        </w:numPr>
        <w:jc w:val="both"/>
        <w:rPr>
          <w:sz w:val="24"/>
          <w:szCs w:val="24"/>
        </w:rPr>
      </w:pPr>
      <w:r>
        <w:rPr>
          <w:sz w:val="24"/>
          <w:szCs w:val="24"/>
        </w:rPr>
        <w:t xml:space="preserve">Only homeowners in good standing as to association assessments will be able to store </w:t>
      </w:r>
      <w:r w:rsidRPr="00181018">
        <w:rPr>
          <w:sz w:val="24"/>
          <w:szCs w:val="24"/>
        </w:rPr>
        <w:t>watercraft</w:t>
      </w:r>
      <w:r>
        <w:rPr>
          <w:sz w:val="24"/>
          <w:szCs w:val="24"/>
        </w:rPr>
        <w:t xml:space="preserve">. If a homeowner falls into arrears on their homeowner association assessments, loss of storage privileges will result. </w:t>
      </w:r>
    </w:p>
    <w:p w14:paraId="4724314A" w14:textId="77777777" w:rsidR="0066440A" w:rsidRDefault="0066440A" w:rsidP="0066440A">
      <w:pPr>
        <w:pStyle w:val="ListParagraph"/>
        <w:numPr>
          <w:ilvl w:val="0"/>
          <w:numId w:val="2"/>
        </w:numPr>
        <w:jc w:val="both"/>
        <w:rPr>
          <w:sz w:val="24"/>
          <w:szCs w:val="24"/>
        </w:rPr>
      </w:pPr>
      <w:r>
        <w:rPr>
          <w:sz w:val="24"/>
          <w:szCs w:val="24"/>
        </w:rPr>
        <w:t xml:space="preserve">Space privileges are not transferable. Spaces are for the specific watercraft assigned to each space. If a user needs to change the vehicle being stored, a notification to the storage committee will be required. </w:t>
      </w:r>
    </w:p>
    <w:p w14:paraId="5283C703" w14:textId="77777777" w:rsidR="0066440A" w:rsidRDefault="0066440A" w:rsidP="0066440A">
      <w:pPr>
        <w:pStyle w:val="ListParagraph"/>
        <w:numPr>
          <w:ilvl w:val="0"/>
          <w:numId w:val="2"/>
        </w:numPr>
        <w:jc w:val="both"/>
        <w:rPr>
          <w:sz w:val="24"/>
          <w:szCs w:val="24"/>
        </w:rPr>
      </w:pPr>
      <w:r>
        <w:rPr>
          <w:sz w:val="24"/>
          <w:szCs w:val="24"/>
        </w:rPr>
        <w:t>Space rights in the storage area do not transfer with the property. The buyer of a home in Clearwater</w:t>
      </w:r>
      <w:r w:rsidRPr="00181018">
        <w:rPr>
          <w:sz w:val="24"/>
          <w:szCs w:val="24"/>
        </w:rPr>
        <w:t>/Shelter Cove</w:t>
      </w:r>
      <w:r>
        <w:rPr>
          <w:sz w:val="24"/>
          <w:szCs w:val="24"/>
        </w:rPr>
        <w:t xml:space="preserve"> does not assume the space of the previous homeowner. </w:t>
      </w:r>
    </w:p>
    <w:p w14:paraId="2476A3D8" w14:textId="77777777" w:rsidR="0066440A" w:rsidRDefault="0066440A" w:rsidP="0066440A">
      <w:pPr>
        <w:pStyle w:val="ListParagraph"/>
        <w:numPr>
          <w:ilvl w:val="0"/>
          <w:numId w:val="2"/>
        </w:numPr>
        <w:jc w:val="both"/>
        <w:rPr>
          <w:sz w:val="24"/>
          <w:szCs w:val="24"/>
        </w:rPr>
      </w:pPr>
      <w:r>
        <w:rPr>
          <w:sz w:val="24"/>
          <w:szCs w:val="24"/>
        </w:rPr>
        <w:t xml:space="preserve">Homeowner whose space shall remain vacant for a period of thirty (30) consecutive days shall in each instance notify the Boat Storage Chairman prior to the occurrence. </w:t>
      </w:r>
    </w:p>
    <w:p w14:paraId="76786291" w14:textId="77777777" w:rsidR="0066440A" w:rsidRDefault="0066440A" w:rsidP="0066440A">
      <w:pPr>
        <w:pStyle w:val="ListParagraph"/>
        <w:numPr>
          <w:ilvl w:val="0"/>
          <w:numId w:val="2"/>
        </w:numPr>
        <w:jc w:val="both"/>
        <w:rPr>
          <w:sz w:val="24"/>
          <w:szCs w:val="24"/>
        </w:rPr>
      </w:pPr>
      <w:r>
        <w:rPr>
          <w:sz w:val="24"/>
          <w:szCs w:val="24"/>
        </w:rPr>
        <w:t xml:space="preserve">Parking will only be allowed in assigned spaces. No perimeter parking. No parking outside the fenced area. </w:t>
      </w:r>
    </w:p>
    <w:p w14:paraId="036A515C" w14:textId="77777777" w:rsidR="0066440A" w:rsidRDefault="0066440A" w:rsidP="0066440A">
      <w:pPr>
        <w:pStyle w:val="ListParagraph"/>
        <w:numPr>
          <w:ilvl w:val="0"/>
          <w:numId w:val="2"/>
        </w:numPr>
        <w:jc w:val="both"/>
        <w:rPr>
          <w:sz w:val="24"/>
          <w:szCs w:val="24"/>
        </w:rPr>
      </w:pPr>
      <w:r>
        <w:rPr>
          <w:sz w:val="24"/>
          <w:szCs w:val="24"/>
        </w:rPr>
        <w:lastRenderedPageBreak/>
        <w:t xml:space="preserve">All stored items are required to be titled; trailers and watercraft must have current state registration. No unlicensed, untitled </w:t>
      </w:r>
      <w:r w:rsidRPr="00181018">
        <w:rPr>
          <w:sz w:val="24"/>
          <w:szCs w:val="24"/>
        </w:rPr>
        <w:t>watercraft</w:t>
      </w:r>
      <w:r>
        <w:rPr>
          <w:sz w:val="24"/>
          <w:szCs w:val="24"/>
        </w:rPr>
        <w:t xml:space="preserve">. No unusable trailers. No derelict or junked watercraft or trailers are allowed. </w:t>
      </w:r>
    </w:p>
    <w:p w14:paraId="20BFF37E" w14:textId="77777777" w:rsidR="0066440A" w:rsidRDefault="0066440A" w:rsidP="0066440A">
      <w:pPr>
        <w:pStyle w:val="ListParagraph"/>
        <w:numPr>
          <w:ilvl w:val="0"/>
          <w:numId w:val="2"/>
        </w:numPr>
        <w:jc w:val="both"/>
        <w:rPr>
          <w:sz w:val="24"/>
          <w:szCs w:val="24"/>
        </w:rPr>
      </w:pPr>
      <w:r>
        <w:rPr>
          <w:sz w:val="24"/>
          <w:szCs w:val="24"/>
        </w:rPr>
        <w:t xml:space="preserve">All users of the storage area are responsible for any costs of cleanup due to fuel or chemical spills from their vehicles. All spills must be reported to the storage committee or the </w:t>
      </w:r>
      <w:proofErr w:type="gramStart"/>
      <w:r>
        <w:rPr>
          <w:sz w:val="24"/>
          <w:szCs w:val="24"/>
        </w:rPr>
        <w:t>homeowners</w:t>
      </w:r>
      <w:proofErr w:type="gramEnd"/>
      <w:r>
        <w:rPr>
          <w:sz w:val="24"/>
          <w:szCs w:val="24"/>
        </w:rPr>
        <w:t xml:space="preserve"> association. In the event that a spill warrants, the proper governing authorities will be notified in order to protect the association from fines and damages. </w:t>
      </w:r>
    </w:p>
    <w:p w14:paraId="7EECDDAB" w14:textId="77777777" w:rsidR="0066440A" w:rsidRDefault="0066440A" w:rsidP="0066440A">
      <w:pPr>
        <w:pStyle w:val="ListParagraph"/>
        <w:numPr>
          <w:ilvl w:val="0"/>
          <w:numId w:val="2"/>
        </w:numPr>
        <w:jc w:val="both"/>
        <w:rPr>
          <w:sz w:val="24"/>
          <w:szCs w:val="24"/>
        </w:rPr>
      </w:pPr>
      <w:r>
        <w:rPr>
          <w:sz w:val="24"/>
          <w:szCs w:val="24"/>
        </w:rPr>
        <w:t xml:space="preserve">Anyone caught intentionally dumping any substance (i.e. oil, gas, chemicals, sewage, etc.) in the storage area will lose </w:t>
      </w:r>
      <w:r w:rsidRPr="00181018">
        <w:rPr>
          <w:sz w:val="24"/>
          <w:szCs w:val="24"/>
        </w:rPr>
        <w:t xml:space="preserve">their </w:t>
      </w:r>
      <w:r>
        <w:rPr>
          <w:sz w:val="24"/>
          <w:szCs w:val="24"/>
        </w:rPr>
        <w:t>parking rights. The said individuals will be reported to the governing agency.</w:t>
      </w:r>
    </w:p>
    <w:p w14:paraId="6000F277" w14:textId="77777777" w:rsidR="0066440A" w:rsidRDefault="0066440A" w:rsidP="0066440A">
      <w:pPr>
        <w:pStyle w:val="ListParagraph"/>
        <w:numPr>
          <w:ilvl w:val="0"/>
          <w:numId w:val="2"/>
        </w:numPr>
        <w:jc w:val="both"/>
        <w:rPr>
          <w:sz w:val="24"/>
          <w:szCs w:val="24"/>
        </w:rPr>
      </w:pPr>
      <w:r>
        <w:rPr>
          <w:sz w:val="24"/>
          <w:szCs w:val="24"/>
        </w:rPr>
        <w:t xml:space="preserve">No chemicals of any kind are allowed to be stored within the storage area, including gasoline being stored in containers other than the watercraft’s fuel tank. </w:t>
      </w:r>
    </w:p>
    <w:p w14:paraId="1F629720" w14:textId="77777777" w:rsidR="0066440A" w:rsidRDefault="0066440A" w:rsidP="0066440A">
      <w:pPr>
        <w:pStyle w:val="ListParagraph"/>
        <w:numPr>
          <w:ilvl w:val="0"/>
          <w:numId w:val="2"/>
        </w:numPr>
        <w:jc w:val="both"/>
        <w:rPr>
          <w:sz w:val="24"/>
          <w:szCs w:val="24"/>
        </w:rPr>
      </w:pPr>
      <w:r>
        <w:rPr>
          <w:sz w:val="24"/>
          <w:szCs w:val="24"/>
        </w:rPr>
        <w:t xml:space="preserve">Items are not allowed to be secured to the fence area. Any damage should be reported to the Storage Area Committee immediately. Damage to the fence area of an assigned space will be repaired at the assigned homeowner’s cost. </w:t>
      </w:r>
    </w:p>
    <w:p w14:paraId="244C5C93" w14:textId="77777777" w:rsidR="0066440A" w:rsidRDefault="0066440A" w:rsidP="0066440A">
      <w:pPr>
        <w:pStyle w:val="ListParagraph"/>
        <w:numPr>
          <w:ilvl w:val="0"/>
          <w:numId w:val="2"/>
        </w:numPr>
        <w:jc w:val="both"/>
        <w:rPr>
          <w:sz w:val="24"/>
          <w:szCs w:val="24"/>
        </w:rPr>
      </w:pPr>
      <w:r>
        <w:rPr>
          <w:sz w:val="24"/>
          <w:szCs w:val="24"/>
        </w:rPr>
        <w:t xml:space="preserve">The gate to the storage area will be locked at all times. A single key for the lock will be issued when a space is assigned. Users are responsible for </w:t>
      </w:r>
      <w:proofErr w:type="gramStart"/>
      <w:r>
        <w:rPr>
          <w:sz w:val="24"/>
          <w:szCs w:val="24"/>
        </w:rPr>
        <w:t>insuring</w:t>
      </w:r>
      <w:proofErr w:type="gramEnd"/>
      <w:r>
        <w:rPr>
          <w:sz w:val="24"/>
          <w:szCs w:val="24"/>
        </w:rPr>
        <w:t xml:space="preserve"> the gate remains locked. If an owner gives up their space or loses their space, the key must be promptly returned to the association. A replacement fee of </w:t>
      </w:r>
      <w:r w:rsidRPr="00181018">
        <w:rPr>
          <w:sz w:val="24"/>
          <w:szCs w:val="24"/>
        </w:rPr>
        <w:t>$10.00</w:t>
      </w:r>
      <w:r>
        <w:rPr>
          <w:sz w:val="24"/>
          <w:szCs w:val="24"/>
        </w:rPr>
        <w:t xml:space="preserve"> will be charged for loss of key. </w:t>
      </w:r>
    </w:p>
    <w:p w14:paraId="208844DA" w14:textId="77777777" w:rsidR="0066440A" w:rsidRDefault="0066440A" w:rsidP="0066440A">
      <w:pPr>
        <w:pStyle w:val="ListParagraph"/>
        <w:numPr>
          <w:ilvl w:val="0"/>
          <w:numId w:val="2"/>
        </w:numPr>
        <w:jc w:val="both"/>
        <w:rPr>
          <w:sz w:val="24"/>
          <w:szCs w:val="24"/>
        </w:rPr>
      </w:pPr>
      <w:r>
        <w:rPr>
          <w:sz w:val="24"/>
          <w:szCs w:val="24"/>
        </w:rPr>
        <w:t xml:space="preserve">If a User damages the Storage Facility or User’s property while in the Storage Facility, the damage must be immediately reported to the Boat Storage Committee or CHOA, and to the owner of the damaged property. Arrangements shall be made to repair the damage to the condition that existed prior to the damage. Failure to report such damage will be a cause of action to lose the use of storage space. </w:t>
      </w:r>
    </w:p>
    <w:p w14:paraId="26C623AE" w14:textId="77777777" w:rsidR="0066440A" w:rsidRDefault="0066440A" w:rsidP="0066440A">
      <w:pPr>
        <w:pStyle w:val="ListParagraph"/>
        <w:numPr>
          <w:ilvl w:val="0"/>
          <w:numId w:val="2"/>
        </w:numPr>
        <w:jc w:val="both"/>
        <w:rPr>
          <w:sz w:val="24"/>
          <w:szCs w:val="24"/>
        </w:rPr>
      </w:pPr>
      <w:r>
        <w:rPr>
          <w:sz w:val="24"/>
          <w:szCs w:val="24"/>
        </w:rPr>
        <w:t xml:space="preserve">From time to time the CHOA </w:t>
      </w:r>
      <w:r w:rsidRPr="00181018">
        <w:rPr>
          <w:sz w:val="24"/>
          <w:szCs w:val="24"/>
        </w:rPr>
        <w:t>Board Members</w:t>
      </w:r>
      <w:r>
        <w:rPr>
          <w:sz w:val="24"/>
          <w:szCs w:val="24"/>
        </w:rPr>
        <w:t xml:space="preserve"> may create additional rules regarding the Storage Facility or change the existing Rules. The CHOA shall provide the Users with written notice of the additional or revised rules and those rules will become effective thirty (30) days after such a notice. </w:t>
      </w:r>
    </w:p>
    <w:p w14:paraId="1A53A4CD" w14:textId="77777777" w:rsidR="0066440A" w:rsidRDefault="0066440A" w:rsidP="0066440A">
      <w:pPr>
        <w:pStyle w:val="ListParagraph"/>
        <w:numPr>
          <w:ilvl w:val="0"/>
          <w:numId w:val="2"/>
        </w:numPr>
        <w:jc w:val="both"/>
        <w:rPr>
          <w:sz w:val="24"/>
          <w:szCs w:val="24"/>
        </w:rPr>
      </w:pPr>
      <w:r>
        <w:rPr>
          <w:sz w:val="24"/>
          <w:szCs w:val="24"/>
        </w:rPr>
        <w:t>Littering or leaving trash/debris in the Storage Facility is prohibited.</w:t>
      </w:r>
    </w:p>
    <w:p w14:paraId="15E6171B" w14:textId="77777777" w:rsidR="0066440A" w:rsidRDefault="0066440A" w:rsidP="0066440A">
      <w:pPr>
        <w:pStyle w:val="ListParagraph"/>
        <w:numPr>
          <w:ilvl w:val="0"/>
          <w:numId w:val="2"/>
        </w:numPr>
        <w:jc w:val="both"/>
        <w:rPr>
          <w:sz w:val="24"/>
          <w:szCs w:val="24"/>
        </w:rPr>
      </w:pPr>
      <w:r w:rsidRPr="00181018">
        <w:rPr>
          <w:sz w:val="24"/>
          <w:szCs w:val="24"/>
        </w:rPr>
        <w:t>Prior approval from the Boat Storage Committee is required for</w:t>
      </w:r>
      <w:r>
        <w:rPr>
          <w:b/>
          <w:bCs/>
          <w:sz w:val="24"/>
          <w:szCs w:val="24"/>
        </w:rPr>
        <w:t xml:space="preserve"> </w:t>
      </w:r>
      <w:r>
        <w:rPr>
          <w:sz w:val="24"/>
          <w:szCs w:val="24"/>
        </w:rPr>
        <w:t>watercraft or trailer maintenance of any kind.</w:t>
      </w:r>
    </w:p>
    <w:p w14:paraId="371116FD" w14:textId="77777777" w:rsidR="0066440A" w:rsidRDefault="0066440A" w:rsidP="0066440A">
      <w:pPr>
        <w:pStyle w:val="ListParagraph"/>
        <w:numPr>
          <w:ilvl w:val="0"/>
          <w:numId w:val="2"/>
        </w:numPr>
        <w:jc w:val="both"/>
        <w:rPr>
          <w:sz w:val="24"/>
          <w:szCs w:val="24"/>
        </w:rPr>
      </w:pPr>
      <w:r>
        <w:rPr>
          <w:sz w:val="24"/>
          <w:szCs w:val="24"/>
        </w:rPr>
        <w:t xml:space="preserve">Users shall at all times keep </w:t>
      </w:r>
      <w:r w:rsidRPr="00181018">
        <w:rPr>
          <w:sz w:val="24"/>
          <w:szCs w:val="24"/>
        </w:rPr>
        <w:t xml:space="preserve">their </w:t>
      </w:r>
      <w:r>
        <w:rPr>
          <w:sz w:val="24"/>
          <w:szCs w:val="24"/>
        </w:rPr>
        <w:t xml:space="preserve">space in a clean condition, grass cut, free of trash and debris. </w:t>
      </w:r>
    </w:p>
    <w:p w14:paraId="25ABB9E2" w14:textId="77777777" w:rsidR="0066440A" w:rsidRPr="00181018" w:rsidRDefault="0066440A" w:rsidP="0066440A">
      <w:pPr>
        <w:pStyle w:val="ListParagraph"/>
        <w:numPr>
          <w:ilvl w:val="0"/>
          <w:numId w:val="2"/>
        </w:numPr>
        <w:jc w:val="both"/>
        <w:rPr>
          <w:sz w:val="24"/>
          <w:szCs w:val="24"/>
        </w:rPr>
      </w:pPr>
      <w:r>
        <w:rPr>
          <w:sz w:val="24"/>
          <w:szCs w:val="24"/>
        </w:rPr>
        <w:t xml:space="preserve">For any infraction of the Storage Area Rules, notice will be made in writing to the user allowing 30 days to correct the infraction. After 30 days, </w:t>
      </w:r>
      <w:r w:rsidRPr="00181018">
        <w:rPr>
          <w:sz w:val="24"/>
          <w:szCs w:val="24"/>
        </w:rPr>
        <w:t>if the infraction has not been corrected,</w:t>
      </w:r>
      <w:r>
        <w:rPr>
          <w:b/>
          <w:bCs/>
          <w:sz w:val="24"/>
          <w:szCs w:val="24"/>
        </w:rPr>
        <w:t xml:space="preserve"> </w:t>
      </w:r>
      <w:r>
        <w:rPr>
          <w:sz w:val="24"/>
          <w:szCs w:val="24"/>
        </w:rPr>
        <w:t xml:space="preserve">the user will be required to remove the watercraft </w:t>
      </w:r>
      <w:r w:rsidRPr="00181018">
        <w:rPr>
          <w:sz w:val="24"/>
          <w:szCs w:val="24"/>
        </w:rPr>
        <w:t>or trailer</w:t>
      </w:r>
      <w:r>
        <w:rPr>
          <w:sz w:val="24"/>
          <w:szCs w:val="24"/>
        </w:rPr>
        <w:t xml:space="preserve">, relinquishing use of the space. </w:t>
      </w:r>
      <w:r w:rsidRPr="00181018">
        <w:rPr>
          <w:sz w:val="24"/>
          <w:szCs w:val="24"/>
        </w:rPr>
        <w:t xml:space="preserve">Subsequently, if the user does not remove the watercraft or trailer, the CHOA has the option to remove any item from a boat storage slip at the homeowner’s expense. </w:t>
      </w:r>
    </w:p>
    <w:p w14:paraId="1FCEFC8B" w14:textId="77777777" w:rsidR="0066440A" w:rsidRDefault="0066440A" w:rsidP="00E37E9E">
      <w:pPr>
        <w:jc w:val="both"/>
        <w:rPr>
          <w:sz w:val="24"/>
          <w:szCs w:val="24"/>
        </w:rPr>
      </w:pPr>
    </w:p>
    <w:p w14:paraId="40AEC03E" w14:textId="77777777" w:rsidR="0066440A" w:rsidRDefault="0066440A" w:rsidP="00E37E9E">
      <w:pPr>
        <w:jc w:val="both"/>
        <w:rPr>
          <w:sz w:val="24"/>
          <w:szCs w:val="24"/>
        </w:rPr>
      </w:pPr>
    </w:p>
    <w:p w14:paraId="4966EA77" w14:textId="77777777" w:rsidR="0066440A" w:rsidRDefault="0066440A" w:rsidP="00E37E9E">
      <w:pPr>
        <w:jc w:val="both"/>
        <w:rPr>
          <w:sz w:val="24"/>
          <w:szCs w:val="24"/>
        </w:rPr>
      </w:pPr>
    </w:p>
    <w:p w14:paraId="34ECFAA7" w14:textId="77777777" w:rsidR="0066440A" w:rsidRDefault="0066440A" w:rsidP="00E37E9E">
      <w:pPr>
        <w:jc w:val="both"/>
        <w:rPr>
          <w:sz w:val="24"/>
          <w:szCs w:val="24"/>
        </w:rPr>
      </w:pPr>
    </w:p>
    <w:p w14:paraId="1ECAE227" w14:textId="77777777" w:rsidR="0066440A" w:rsidRDefault="0066440A" w:rsidP="00E37E9E">
      <w:pPr>
        <w:jc w:val="both"/>
        <w:rPr>
          <w:sz w:val="24"/>
          <w:szCs w:val="24"/>
        </w:rPr>
      </w:pPr>
    </w:p>
    <w:p w14:paraId="47951D80" w14:textId="77777777" w:rsidR="0066440A" w:rsidRDefault="0066440A" w:rsidP="00E37E9E">
      <w:pPr>
        <w:jc w:val="both"/>
        <w:rPr>
          <w:sz w:val="24"/>
          <w:szCs w:val="24"/>
        </w:rPr>
      </w:pPr>
    </w:p>
    <w:p w14:paraId="4B4548A2" w14:textId="77777777" w:rsidR="0066440A" w:rsidRDefault="0066440A" w:rsidP="0066440A">
      <w:pPr>
        <w:jc w:val="center"/>
        <w:rPr>
          <w:b/>
          <w:bCs/>
          <w:sz w:val="28"/>
          <w:szCs w:val="28"/>
        </w:rPr>
      </w:pPr>
      <w:r>
        <w:rPr>
          <w:b/>
          <w:bCs/>
          <w:sz w:val="28"/>
          <w:szCs w:val="28"/>
        </w:rPr>
        <w:lastRenderedPageBreak/>
        <w:t>Common Water Access Lot Rules</w:t>
      </w:r>
    </w:p>
    <w:p w14:paraId="3C0046E5" w14:textId="77777777" w:rsidR="0066440A" w:rsidRPr="002E7030" w:rsidRDefault="0066440A" w:rsidP="0066440A">
      <w:pPr>
        <w:jc w:val="both"/>
        <w:rPr>
          <w:strike/>
          <w:sz w:val="24"/>
          <w:szCs w:val="24"/>
        </w:rPr>
      </w:pPr>
    </w:p>
    <w:p w14:paraId="71AC8313" w14:textId="77777777" w:rsidR="0066440A" w:rsidRDefault="0066440A" w:rsidP="0066440A">
      <w:pPr>
        <w:pStyle w:val="ListParagraph"/>
        <w:numPr>
          <w:ilvl w:val="0"/>
          <w:numId w:val="3"/>
        </w:numPr>
        <w:jc w:val="both"/>
        <w:rPr>
          <w:sz w:val="24"/>
          <w:szCs w:val="24"/>
        </w:rPr>
      </w:pPr>
      <w:r>
        <w:rPr>
          <w:sz w:val="24"/>
          <w:szCs w:val="24"/>
        </w:rPr>
        <w:t xml:space="preserve">The Common Water Access Lot is an amenity of The Clearwater Homeowners Association (CHOA) and is subject to the Declaration of Covenants, Conditions and Restrictions of the Clearwater Subdivision and such other rules and declarations as the CHOA may create from time to time. </w:t>
      </w:r>
    </w:p>
    <w:p w14:paraId="022D5F7A" w14:textId="77777777" w:rsidR="0066440A" w:rsidRDefault="0066440A" w:rsidP="0066440A">
      <w:pPr>
        <w:pStyle w:val="ListParagraph"/>
        <w:numPr>
          <w:ilvl w:val="0"/>
          <w:numId w:val="3"/>
        </w:numPr>
        <w:jc w:val="both"/>
        <w:rPr>
          <w:sz w:val="24"/>
          <w:szCs w:val="24"/>
        </w:rPr>
      </w:pPr>
      <w:r>
        <w:rPr>
          <w:sz w:val="24"/>
          <w:szCs w:val="24"/>
        </w:rPr>
        <w:t xml:space="preserve">The hours of operation for watercraft launching in the Common Water Access Lot shall be one half (1/2) hour prior to sunrise to 10:00 pm. </w:t>
      </w:r>
    </w:p>
    <w:p w14:paraId="21B46A45" w14:textId="77777777" w:rsidR="0066440A" w:rsidRDefault="0066440A" w:rsidP="0066440A">
      <w:pPr>
        <w:pStyle w:val="ListParagraph"/>
        <w:numPr>
          <w:ilvl w:val="0"/>
          <w:numId w:val="3"/>
        </w:numPr>
        <w:jc w:val="both"/>
        <w:rPr>
          <w:sz w:val="24"/>
          <w:szCs w:val="24"/>
        </w:rPr>
      </w:pPr>
      <w:r>
        <w:rPr>
          <w:sz w:val="24"/>
          <w:szCs w:val="24"/>
        </w:rPr>
        <w:t xml:space="preserve">No overnight or permanent wet watercraft slippage will be allowed in conjunction with the Common Water Access Lot (possible single instance exceptions may be occasioned by sudden violent weather or an isolated mechanical failure). </w:t>
      </w:r>
    </w:p>
    <w:p w14:paraId="215D8D39" w14:textId="77777777" w:rsidR="0066440A" w:rsidRDefault="0066440A" w:rsidP="0066440A">
      <w:pPr>
        <w:pStyle w:val="ListParagraph"/>
        <w:numPr>
          <w:ilvl w:val="0"/>
          <w:numId w:val="3"/>
        </w:numPr>
        <w:jc w:val="both"/>
        <w:rPr>
          <w:sz w:val="24"/>
          <w:szCs w:val="24"/>
        </w:rPr>
      </w:pPr>
      <w:r>
        <w:rPr>
          <w:sz w:val="24"/>
          <w:szCs w:val="24"/>
        </w:rPr>
        <w:t xml:space="preserve">The use of </w:t>
      </w:r>
      <w:r w:rsidRPr="000A2DD6">
        <w:rPr>
          <w:sz w:val="24"/>
          <w:szCs w:val="24"/>
        </w:rPr>
        <w:t xml:space="preserve">the </w:t>
      </w:r>
      <w:r>
        <w:rPr>
          <w:sz w:val="24"/>
          <w:szCs w:val="24"/>
        </w:rPr>
        <w:t xml:space="preserve">barbecue grill </w:t>
      </w:r>
      <w:r w:rsidRPr="000A2DD6">
        <w:rPr>
          <w:sz w:val="24"/>
          <w:szCs w:val="24"/>
        </w:rPr>
        <w:t>is at the property owners’ risk.</w:t>
      </w:r>
      <w:r>
        <w:rPr>
          <w:sz w:val="24"/>
          <w:szCs w:val="24"/>
        </w:rPr>
        <w:t xml:space="preserve"> </w:t>
      </w:r>
      <w:r w:rsidRPr="000A2DD6">
        <w:rPr>
          <w:sz w:val="24"/>
          <w:szCs w:val="24"/>
        </w:rPr>
        <w:t>O</w:t>
      </w:r>
      <w:r>
        <w:rPr>
          <w:sz w:val="24"/>
          <w:szCs w:val="24"/>
        </w:rPr>
        <w:t xml:space="preserve">ther cooking devices, </w:t>
      </w:r>
      <w:r w:rsidRPr="000A2DD6">
        <w:rPr>
          <w:sz w:val="24"/>
          <w:szCs w:val="24"/>
        </w:rPr>
        <w:t xml:space="preserve">fireworks </w:t>
      </w:r>
      <w:proofErr w:type="gramStart"/>
      <w:r w:rsidRPr="000A2DD6">
        <w:rPr>
          <w:sz w:val="24"/>
          <w:szCs w:val="24"/>
        </w:rPr>
        <w:t>or</w:t>
      </w:r>
      <w:r>
        <w:rPr>
          <w:b/>
          <w:bCs/>
          <w:sz w:val="24"/>
          <w:szCs w:val="24"/>
        </w:rPr>
        <w:t xml:space="preserve"> </w:t>
      </w:r>
      <w:r w:rsidRPr="002575F4">
        <w:rPr>
          <w:strike/>
          <w:sz w:val="24"/>
          <w:szCs w:val="24"/>
        </w:rPr>
        <w:t xml:space="preserve"> </w:t>
      </w:r>
      <w:r>
        <w:rPr>
          <w:sz w:val="24"/>
          <w:szCs w:val="24"/>
        </w:rPr>
        <w:t>fires</w:t>
      </w:r>
      <w:proofErr w:type="gramEnd"/>
      <w:r>
        <w:rPr>
          <w:sz w:val="24"/>
          <w:szCs w:val="24"/>
        </w:rPr>
        <w:t xml:space="preserve"> </w:t>
      </w:r>
      <w:r w:rsidRPr="000A2DD6">
        <w:rPr>
          <w:sz w:val="24"/>
          <w:szCs w:val="24"/>
        </w:rPr>
        <w:t>are strictly prohibited</w:t>
      </w:r>
      <w:r>
        <w:rPr>
          <w:b/>
          <w:bCs/>
          <w:sz w:val="24"/>
          <w:szCs w:val="24"/>
        </w:rPr>
        <w:t xml:space="preserve"> </w:t>
      </w:r>
      <w:r>
        <w:rPr>
          <w:sz w:val="24"/>
          <w:szCs w:val="24"/>
        </w:rPr>
        <w:t xml:space="preserve">except for any special gathering that involves the CHOA.  </w:t>
      </w:r>
    </w:p>
    <w:p w14:paraId="1CFF7802" w14:textId="77777777" w:rsidR="0066440A" w:rsidRDefault="0066440A" w:rsidP="0066440A">
      <w:pPr>
        <w:pStyle w:val="ListParagraph"/>
        <w:numPr>
          <w:ilvl w:val="0"/>
          <w:numId w:val="3"/>
        </w:numPr>
        <w:jc w:val="both"/>
        <w:rPr>
          <w:sz w:val="24"/>
          <w:szCs w:val="24"/>
        </w:rPr>
      </w:pPr>
      <w:r>
        <w:rPr>
          <w:sz w:val="24"/>
          <w:szCs w:val="24"/>
        </w:rPr>
        <w:t xml:space="preserve">Musical devices will be allowed only if played in a reasonable manner that does not disturb the adjacent property owners. Complaints regarding disturbing musical devices will be dealt with by written reprimands and further infractions will be dealt with by the CHOA Board of Directors or a complaint to law enforcement agency. </w:t>
      </w:r>
    </w:p>
    <w:p w14:paraId="0FABB654" w14:textId="77777777" w:rsidR="0066440A" w:rsidRDefault="0066440A" w:rsidP="0066440A">
      <w:pPr>
        <w:pStyle w:val="ListParagraph"/>
        <w:numPr>
          <w:ilvl w:val="0"/>
          <w:numId w:val="3"/>
        </w:numPr>
        <w:jc w:val="both"/>
        <w:rPr>
          <w:sz w:val="24"/>
          <w:szCs w:val="24"/>
        </w:rPr>
      </w:pPr>
      <w:r>
        <w:rPr>
          <w:sz w:val="24"/>
          <w:szCs w:val="24"/>
        </w:rPr>
        <w:t xml:space="preserve">No children under the age of ten (10) years shall use the Common Water Access Lot unless accompanied by any adult. </w:t>
      </w:r>
    </w:p>
    <w:p w14:paraId="497E6093" w14:textId="77777777" w:rsidR="0066440A" w:rsidRDefault="0066440A" w:rsidP="0066440A">
      <w:pPr>
        <w:pStyle w:val="ListParagraph"/>
        <w:numPr>
          <w:ilvl w:val="0"/>
          <w:numId w:val="3"/>
        </w:numPr>
        <w:jc w:val="both"/>
        <w:rPr>
          <w:sz w:val="24"/>
          <w:szCs w:val="24"/>
        </w:rPr>
      </w:pPr>
      <w:r>
        <w:rPr>
          <w:sz w:val="24"/>
          <w:szCs w:val="24"/>
        </w:rPr>
        <w:t xml:space="preserve">Guests must be accompanied by a property owner. </w:t>
      </w:r>
    </w:p>
    <w:p w14:paraId="104BB9C0" w14:textId="77777777" w:rsidR="0066440A" w:rsidRDefault="0066440A" w:rsidP="0066440A">
      <w:pPr>
        <w:pStyle w:val="ListParagraph"/>
        <w:numPr>
          <w:ilvl w:val="0"/>
          <w:numId w:val="3"/>
        </w:numPr>
        <w:jc w:val="both"/>
        <w:rPr>
          <w:sz w:val="24"/>
          <w:szCs w:val="24"/>
        </w:rPr>
      </w:pPr>
      <w:r>
        <w:rPr>
          <w:sz w:val="24"/>
          <w:szCs w:val="24"/>
        </w:rPr>
        <w:t xml:space="preserve">Property owners shall be responsible for the conduct and safety of their </w:t>
      </w:r>
      <w:proofErr w:type="gramStart"/>
      <w:r>
        <w:rPr>
          <w:sz w:val="24"/>
          <w:szCs w:val="24"/>
        </w:rPr>
        <w:t>guests,</w:t>
      </w:r>
      <w:proofErr w:type="gramEnd"/>
      <w:r>
        <w:rPr>
          <w:sz w:val="24"/>
          <w:szCs w:val="24"/>
        </w:rPr>
        <w:t xml:space="preserve"> cleanup following such usage and shall be liable for damage to the property occasioned through neglect or willful acts of their guests. </w:t>
      </w:r>
    </w:p>
    <w:p w14:paraId="4421C621" w14:textId="77777777" w:rsidR="0066440A" w:rsidRDefault="0066440A" w:rsidP="0066440A">
      <w:pPr>
        <w:pStyle w:val="ListParagraph"/>
        <w:numPr>
          <w:ilvl w:val="0"/>
          <w:numId w:val="3"/>
        </w:numPr>
        <w:jc w:val="both"/>
        <w:rPr>
          <w:sz w:val="24"/>
          <w:szCs w:val="24"/>
        </w:rPr>
      </w:pPr>
      <w:r>
        <w:rPr>
          <w:sz w:val="24"/>
          <w:szCs w:val="24"/>
        </w:rPr>
        <w:t xml:space="preserve">Due to the limited size of the Common Water Access Lot, and so that all homeowners may enjoy their facilities, the Common Water Access Lot shall not be used for any formal gatherings except those that involve the Homeowners Association. </w:t>
      </w:r>
    </w:p>
    <w:p w14:paraId="5EBAAF7C" w14:textId="77777777" w:rsidR="0066440A" w:rsidRPr="000A2DD6" w:rsidRDefault="0066440A" w:rsidP="0066440A">
      <w:pPr>
        <w:pStyle w:val="ListParagraph"/>
        <w:numPr>
          <w:ilvl w:val="0"/>
          <w:numId w:val="3"/>
        </w:numPr>
        <w:jc w:val="both"/>
        <w:rPr>
          <w:sz w:val="24"/>
          <w:szCs w:val="24"/>
        </w:rPr>
      </w:pPr>
      <w:r>
        <w:rPr>
          <w:sz w:val="24"/>
          <w:szCs w:val="24"/>
        </w:rPr>
        <w:t>The Common Water Access Lot and its gazebo and boat launch ramp are solely for the use and enjoyment of Clearwater/Shelter Cove residents and property owners</w:t>
      </w:r>
      <w:r>
        <w:rPr>
          <w:b/>
          <w:bCs/>
          <w:sz w:val="24"/>
          <w:szCs w:val="24"/>
        </w:rPr>
        <w:t>.</w:t>
      </w:r>
      <w:r>
        <w:rPr>
          <w:sz w:val="24"/>
          <w:szCs w:val="24"/>
        </w:rPr>
        <w:t xml:space="preserve"> </w:t>
      </w:r>
      <w:r w:rsidRPr="000A2DD6">
        <w:rPr>
          <w:sz w:val="24"/>
          <w:szCs w:val="24"/>
        </w:rPr>
        <w:t xml:space="preserve">Boat launch ramp privileges are for property owners only. All watercraft and trailers using the boat launch ramp must have a Clearwater boat sticker. These stickers may be obtained from the CHOA’s Boat Storage manager. </w:t>
      </w:r>
    </w:p>
    <w:p w14:paraId="3AEB1D89" w14:textId="77777777" w:rsidR="0066440A" w:rsidRDefault="0066440A" w:rsidP="0066440A">
      <w:pPr>
        <w:pStyle w:val="ListParagraph"/>
        <w:numPr>
          <w:ilvl w:val="0"/>
          <w:numId w:val="3"/>
        </w:numPr>
        <w:jc w:val="both"/>
        <w:rPr>
          <w:sz w:val="24"/>
          <w:szCs w:val="24"/>
        </w:rPr>
      </w:pPr>
      <w:r>
        <w:rPr>
          <w:sz w:val="24"/>
          <w:szCs w:val="24"/>
        </w:rPr>
        <w:t xml:space="preserve">Homeowners should make sure the gate to the Common Water Access Lot is locked at all times when not being used for boat launching or other vehicle access. </w:t>
      </w:r>
    </w:p>
    <w:p w14:paraId="68D8E36A" w14:textId="77777777" w:rsidR="0066440A" w:rsidRDefault="0066440A" w:rsidP="0066440A">
      <w:pPr>
        <w:pStyle w:val="ListParagraph"/>
        <w:numPr>
          <w:ilvl w:val="0"/>
          <w:numId w:val="3"/>
        </w:numPr>
        <w:jc w:val="both"/>
        <w:rPr>
          <w:sz w:val="24"/>
          <w:szCs w:val="24"/>
        </w:rPr>
      </w:pPr>
      <w:r>
        <w:rPr>
          <w:sz w:val="24"/>
          <w:szCs w:val="24"/>
        </w:rPr>
        <w:t xml:space="preserve">Due to the limited size of the Common Water Access Lot, and so as not to restrict use of the boat launching ramp (including that portion of the property which is needed to maneuver boat trailers into a position to launch watercraft), watercraft shall be promptly launched and trailers removed from the Common Water Access Lot. </w:t>
      </w:r>
      <w:r w:rsidRPr="000A2DD6">
        <w:rPr>
          <w:sz w:val="24"/>
          <w:szCs w:val="24"/>
        </w:rPr>
        <w:t>When entering the Water Access Lot, the driveway of 421 Clearview Drive should not be utilized. In addition</w:t>
      </w:r>
      <w:r>
        <w:rPr>
          <w:b/>
          <w:bCs/>
          <w:sz w:val="24"/>
          <w:szCs w:val="24"/>
        </w:rPr>
        <w:t xml:space="preserve">, </w:t>
      </w:r>
      <w:r w:rsidRPr="000A2DD6">
        <w:rPr>
          <w:sz w:val="24"/>
          <w:szCs w:val="24"/>
        </w:rPr>
        <w:t>u</w:t>
      </w:r>
      <w:r>
        <w:rPr>
          <w:sz w:val="24"/>
          <w:szCs w:val="24"/>
        </w:rPr>
        <w:t xml:space="preserve">nder no circumstance shall vehicles </w:t>
      </w:r>
      <w:r w:rsidRPr="00DC259C">
        <w:rPr>
          <w:strike/>
          <w:sz w:val="24"/>
          <w:szCs w:val="24"/>
        </w:rPr>
        <w:t>and/or</w:t>
      </w:r>
      <w:r>
        <w:rPr>
          <w:sz w:val="24"/>
          <w:szCs w:val="24"/>
        </w:rPr>
        <w:t xml:space="preserve"> </w:t>
      </w:r>
      <w:r w:rsidRPr="000A2DD6">
        <w:rPr>
          <w:sz w:val="24"/>
          <w:szCs w:val="24"/>
        </w:rPr>
        <w:t>with</w:t>
      </w:r>
      <w:r>
        <w:rPr>
          <w:b/>
          <w:bCs/>
          <w:sz w:val="24"/>
          <w:szCs w:val="24"/>
        </w:rPr>
        <w:t xml:space="preserve"> </w:t>
      </w:r>
      <w:r>
        <w:rPr>
          <w:sz w:val="24"/>
          <w:szCs w:val="24"/>
        </w:rPr>
        <w:t xml:space="preserve">trailers be parked within the Common Water Access Lot or along the street adjourning, temporarily or otherwise. </w:t>
      </w:r>
    </w:p>
    <w:p w14:paraId="639940C2" w14:textId="77777777" w:rsidR="0066440A" w:rsidRDefault="0066440A" w:rsidP="0066440A">
      <w:pPr>
        <w:pStyle w:val="ListParagraph"/>
        <w:numPr>
          <w:ilvl w:val="0"/>
          <w:numId w:val="3"/>
        </w:numPr>
        <w:jc w:val="both"/>
        <w:rPr>
          <w:sz w:val="24"/>
          <w:szCs w:val="24"/>
        </w:rPr>
      </w:pPr>
      <w:r>
        <w:rPr>
          <w:sz w:val="24"/>
          <w:szCs w:val="24"/>
        </w:rPr>
        <w:t xml:space="preserve">In general, all Homeowners and their guests using the Common Water Access Lot should not park within 50 feet on either side of the entrance </w:t>
      </w:r>
      <w:r w:rsidRPr="000A2DD6">
        <w:rPr>
          <w:sz w:val="24"/>
          <w:szCs w:val="24"/>
        </w:rPr>
        <w:t>and should</w:t>
      </w:r>
      <w:r>
        <w:rPr>
          <w:b/>
          <w:bCs/>
          <w:sz w:val="24"/>
          <w:szCs w:val="24"/>
        </w:rPr>
        <w:t xml:space="preserve"> </w:t>
      </w:r>
      <w:r>
        <w:rPr>
          <w:sz w:val="24"/>
          <w:szCs w:val="24"/>
        </w:rPr>
        <w:t xml:space="preserve">park </w:t>
      </w:r>
      <w:r w:rsidRPr="000A2DD6">
        <w:rPr>
          <w:sz w:val="24"/>
          <w:szCs w:val="24"/>
        </w:rPr>
        <w:t>only on the lakeside of the street</w:t>
      </w:r>
      <w:r w:rsidRPr="00BD73BF">
        <w:rPr>
          <w:sz w:val="24"/>
          <w:szCs w:val="24"/>
          <w:u w:val="single"/>
        </w:rPr>
        <w:t xml:space="preserve"> </w:t>
      </w:r>
      <w:r w:rsidRPr="000A2DD6">
        <w:rPr>
          <w:sz w:val="24"/>
          <w:szCs w:val="24"/>
        </w:rPr>
        <w:t>to allow the</w:t>
      </w:r>
      <w:r>
        <w:rPr>
          <w:b/>
          <w:bCs/>
          <w:sz w:val="24"/>
          <w:szCs w:val="24"/>
        </w:rPr>
        <w:t xml:space="preserve"> </w:t>
      </w:r>
      <w:r>
        <w:rPr>
          <w:sz w:val="24"/>
          <w:szCs w:val="24"/>
        </w:rPr>
        <w:t xml:space="preserve">homeowner to maneuver a watercraft trailer safely to and from the Access Lot.  </w:t>
      </w:r>
    </w:p>
    <w:p w14:paraId="095637DC" w14:textId="77777777" w:rsidR="0066440A" w:rsidRDefault="0066440A" w:rsidP="0066440A">
      <w:pPr>
        <w:pStyle w:val="ListParagraph"/>
        <w:numPr>
          <w:ilvl w:val="0"/>
          <w:numId w:val="3"/>
        </w:numPr>
        <w:jc w:val="both"/>
        <w:rPr>
          <w:sz w:val="24"/>
          <w:szCs w:val="24"/>
        </w:rPr>
      </w:pPr>
      <w:r>
        <w:rPr>
          <w:sz w:val="24"/>
          <w:szCs w:val="24"/>
        </w:rPr>
        <w:t xml:space="preserve">Watercraft trailers may be parked in the </w:t>
      </w:r>
      <w:proofErr w:type="gramStart"/>
      <w:r>
        <w:rPr>
          <w:sz w:val="24"/>
          <w:szCs w:val="24"/>
        </w:rPr>
        <w:t>homeowners</w:t>
      </w:r>
      <w:proofErr w:type="gramEnd"/>
      <w:r>
        <w:rPr>
          <w:sz w:val="24"/>
          <w:szCs w:val="24"/>
        </w:rPr>
        <w:t xml:space="preserve"> driveway while the watercraft is in use. Trailers and/or watercraft on trailers should not be in the homeowner’s driveway for more than forty-eight (48) hours. </w:t>
      </w:r>
    </w:p>
    <w:p w14:paraId="4BA99D2E" w14:textId="77777777" w:rsidR="0066440A" w:rsidRDefault="0066440A" w:rsidP="0066440A">
      <w:pPr>
        <w:pStyle w:val="ListParagraph"/>
        <w:numPr>
          <w:ilvl w:val="0"/>
          <w:numId w:val="3"/>
        </w:numPr>
        <w:jc w:val="both"/>
        <w:rPr>
          <w:sz w:val="24"/>
          <w:szCs w:val="24"/>
        </w:rPr>
      </w:pPr>
      <w:r>
        <w:rPr>
          <w:sz w:val="24"/>
          <w:szCs w:val="24"/>
        </w:rPr>
        <w:lastRenderedPageBreak/>
        <w:t xml:space="preserve">No vehicles and/or watercraft and trailers shall be left overnight in the Common Water Access Lot (see potential weather and/or mechanical failure exception set forth in Item 3 above). </w:t>
      </w:r>
    </w:p>
    <w:p w14:paraId="44FFD8A2" w14:textId="77777777" w:rsidR="0066440A" w:rsidRDefault="0066440A" w:rsidP="0066440A">
      <w:pPr>
        <w:pStyle w:val="ListParagraph"/>
        <w:numPr>
          <w:ilvl w:val="0"/>
          <w:numId w:val="3"/>
        </w:numPr>
        <w:jc w:val="both"/>
        <w:rPr>
          <w:sz w:val="24"/>
          <w:szCs w:val="24"/>
        </w:rPr>
      </w:pPr>
      <w:r>
        <w:rPr>
          <w:sz w:val="24"/>
          <w:szCs w:val="24"/>
        </w:rPr>
        <w:t xml:space="preserve">Property owners are expected to take pride in the Common Areas and through their personal actions to protect the value, desirability and attractiveness of the Common Areas. It is the individual property owner’s responsibility to dispose of their own trash and garbage when using the Common Water Access Lot. </w:t>
      </w:r>
    </w:p>
    <w:p w14:paraId="2626A069" w14:textId="77777777" w:rsidR="0066440A" w:rsidRPr="000A2DD6" w:rsidRDefault="0066440A" w:rsidP="0066440A">
      <w:pPr>
        <w:pStyle w:val="ListParagraph"/>
        <w:numPr>
          <w:ilvl w:val="0"/>
          <w:numId w:val="3"/>
        </w:numPr>
        <w:jc w:val="both"/>
        <w:rPr>
          <w:sz w:val="24"/>
          <w:szCs w:val="24"/>
        </w:rPr>
      </w:pPr>
      <w:r w:rsidRPr="000A2DD6">
        <w:rPr>
          <w:sz w:val="24"/>
          <w:szCs w:val="24"/>
        </w:rPr>
        <w:t xml:space="preserve">Property owners shall be responsible for their conduct and safety of their guests while using the Common Water Access Lot. </w:t>
      </w:r>
    </w:p>
    <w:p w14:paraId="32E4A2A7" w14:textId="77777777" w:rsidR="0066440A" w:rsidRPr="000A2DD6" w:rsidRDefault="0066440A" w:rsidP="0066440A">
      <w:pPr>
        <w:pStyle w:val="ListParagraph"/>
        <w:numPr>
          <w:ilvl w:val="0"/>
          <w:numId w:val="3"/>
        </w:numPr>
        <w:jc w:val="both"/>
        <w:rPr>
          <w:sz w:val="24"/>
          <w:szCs w:val="24"/>
        </w:rPr>
      </w:pPr>
      <w:r w:rsidRPr="000A2DD6">
        <w:rPr>
          <w:sz w:val="24"/>
          <w:szCs w:val="24"/>
        </w:rPr>
        <w:t xml:space="preserve">In the case of future changes to these rules, the lot owners directly adjacent to the common areas shall be notified in writing in advance so as to preview and comment on such changes as they may impact the enjoyment of their property. </w:t>
      </w:r>
    </w:p>
    <w:p w14:paraId="269CEEEE" w14:textId="77777777" w:rsidR="0066440A" w:rsidRDefault="0066440A" w:rsidP="00E37E9E">
      <w:pPr>
        <w:jc w:val="both"/>
        <w:rPr>
          <w:sz w:val="24"/>
          <w:szCs w:val="24"/>
        </w:rPr>
      </w:pPr>
    </w:p>
    <w:p w14:paraId="1D5E0F71" w14:textId="77777777" w:rsidR="0066440A" w:rsidRDefault="0066440A" w:rsidP="00E37E9E">
      <w:pPr>
        <w:jc w:val="both"/>
        <w:rPr>
          <w:sz w:val="24"/>
          <w:szCs w:val="24"/>
        </w:rPr>
      </w:pPr>
    </w:p>
    <w:p w14:paraId="10167D17" w14:textId="77777777" w:rsidR="0066440A" w:rsidRDefault="0066440A" w:rsidP="00E37E9E">
      <w:pPr>
        <w:jc w:val="both"/>
        <w:rPr>
          <w:sz w:val="24"/>
          <w:szCs w:val="24"/>
        </w:rPr>
      </w:pPr>
    </w:p>
    <w:p w14:paraId="57E8EB7A" w14:textId="77777777" w:rsidR="0066440A" w:rsidRDefault="0066440A" w:rsidP="00E37E9E">
      <w:pPr>
        <w:jc w:val="both"/>
        <w:rPr>
          <w:sz w:val="24"/>
          <w:szCs w:val="24"/>
        </w:rPr>
      </w:pPr>
    </w:p>
    <w:p w14:paraId="657A4BCE" w14:textId="77777777" w:rsidR="0066440A" w:rsidRDefault="0066440A" w:rsidP="00E37E9E">
      <w:pPr>
        <w:jc w:val="both"/>
        <w:rPr>
          <w:sz w:val="24"/>
          <w:szCs w:val="24"/>
        </w:rPr>
      </w:pPr>
    </w:p>
    <w:p w14:paraId="65DB9591" w14:textId="77777777" w:rsidR="0066440A" w:rsidRDefault="0066440A" w:rsidP="00E37E9E">
      <w:pPr>
        <w:jc w:val="both"/>
        <w:rPr>
          <w:sz w:val="24"/>
          <w:szCs w:val="24"/>
        </w:rPr>
      </w:pPr>
    </w:p>
    <w:p w14:paraId="5AC95259" w14:textId="77777777" w:rsidR="0066440A" w:rsidRDefault="0066440A" w:rsidP="00E37E9E">
      <w:pPr>
        <w:jc w:val="both"/>
        <w:rPr>
          <w:sz w:val="24"/>
          <w:szCs w:val="24"/>
        </w:rPr>
      </w:pPr>
    </w:p>
    <w:p w14:paraId="6EF8F427" w14:textId="77777777" w:rsidR="0066440A" w:rsidRDefault="0066440A" w:rsidP="00E37E9E">
      <w:pPr>
        <w:jc w:val="both"/>
        <w:rPr>
          <w:sz w:val="24"/>
          <w:szCs w:val="24"/>
        </w:rPr>
      </w:pPr>
    </w:p>
    <w:p w14:paraId="353AAA4C" w14:textId="77777777" w:rsidR="0066440A" w:rsidRDefault="0066440A" w:rsidP="00E37E9E">
      <w:pPr>
        <w:jc w:val="both"/>
        <w:rPr>
          <w:sz w:val="24"/>
          <w:szCs w:val="24"/>
        </w:rPr>
      </w:pPr>
    </w:p>
    <w:p w14:paraId="799D7233" w14:textId="77777777" w:rsidR="0066440A" w:rsidRDefault="0066440A" w:rsidP="00E37E9E">
      <w:pPr>
        <w:jc w:val="both"/>
        <w:rPr>
          <w:sz w:val="24"/>
          <w:szCs w:val="24"/>
        </w:rPr>
      </w:pPr>
    </w:p>
    <w:p w14:paraId="49EE4BED" w14:textId="77777777" w:rsidR="0066440A" w:rsidRDefault="0066440A" w:rsidP="00E37E9E">
      <w:pPr>
        <w:jc w:val="both"/>
        <w:rPr>
          <w:sz w:val="24"/>
          <w:szCs w:val="24"/>
        </w:rPr>
      </w:pPr>
    </w:p>
    <w:p w14:paraId="15AFAFE4" w14:textId="77777777" w:rsidR="0066440A" w:rsidRDefault="0066440A" w:rsidP="00E37E9E">
      <w:pPr>
        <w:jc w:val="both"/>
        <w:rPr>
          <w:sz w:val="24"/>
          <w:szCs w:val="24"/>
        </w:rPr>
      </w:pPr>
    </w:p>
    <w:p w14:paraId="3EBD51E9" w14:textId="77777777" w:rsidR="0066440A" w:rsidRDefault="0066440A" w:rsidP="00E37E9E">
      <w:pPr>
        <w:jc w:val="both"/>
        <w:rPr>
          <w:sz w:val="24"/>
          <w:szCs w:val="24"/>
        </w:rPr>
      </w:pPr>
    </w:p>
    <w:p w14:paraId="07F7DFC0" w14:textId="77777777" w:rsidR="0066440A" w:rsidRDefault="0066440A" w:rsidP="00E37E9E">
      <w:pPr>
        <w:jc w:val="both"/>
        <w:rPr>
          <w:sz w:val="24"/>
          <w:szCs w:val="24"/>
        </w:rPr>
      </w:pPr>
    </w:p>
    <w:p w14:paraId="4340D009" w14:textId="77777777" w:rsidR="0066440A" w:rsidRDefault="0066440A" w:rsidP="00E37E9E">
      <w:pPr>
        <w:jc w:val="both"/>
        <w:rPr>
          <w:sz w:val="24"/>
          <w:szCs w:val="24"/>
        </w:rPr>
      </w:pPr>
    </w:p>
    <w:p w14:paraId="629AD6B4" w14:textId="77777777" w:rsidR="0066440A" w:rsidRDefault="0066440A" w:rsidP="00E37E9E">
      <w:pPr>
        <w:jc w:val="both"/>
        <w:rPr>
          <w:sz w:val="24"/>
          <w:szCs w:val="24"/>
        </w:rPr>
      </w:pPr>
    </w:p>
    <w:p w14:paraId="4A99F1A3" w14:textId="77777777" w:rsidR="0066440A" w:rsidRDefault="0066440A" w:rsidP="00E37E9E">
      <w:pPr>
        <w:jc w:val="both"/>
        <w:rPr>
          <w:sz w:val="24"/>
          <w:szCs w:val="24"/>
        </w:rPr>
      </w:pPr>
    </w:p>
    <w:p w14:paraId="072E82F0" w14:textId="77777777" w:rsidR="0066440A" w:rsidRDefault="0066440A" w:rsidP="00E37E9E">
      <w:pPr>
        <w:jc w:val="both"/>
        <w:rPr>
          <w:sz w:val="24"/>
          <w:szCs w:val="24"/>
        </w:rPr>
      </w:pPr>
    </w:p>
    <w:p w14:paraId="2B18703E" w14:textId="77777777" w:rsidR="0066440A" w:rsidRDefault="0066440A" w:rsidP="00E37E9E">
      <w:pPr>
        <w:jc w:val="both"/>
        <w:rPr>
          <w:sz w:val="24"/>
          <w:szCs w:val="24"/>
        </w:rPr>
      </w:pPr>
    </w:p>
    <w:p w14:paraId="2C18C890" w14:textId="77777777" w:rsidR="0066440A" w:rsidRDefault="0066440A" w:rsidP="00E37E9E">
      <w:pPr>
        <w:jc w:val="both"/>
        <w:rPr>
          <w:sz w:val="24"/>
          <w:szCs w:val="24"/>
        </w:rPr>
      </w:pPr>
    </w:p>
    <w:p w14:paraId="3387848D" w14:textId="77777777" w:rsidR="0066440A" w:rsidRDefault="0066440A" w:rsidP="00E37E9E">
      <w:pPr>
        <w:jc w:val="both"/>
        <w:rPr>
          <w:sz w:val="24"/>
          <w:szCs w:val="24"/>
        </w:rPr>
      </w:pPr>
    </w:p>
    <w:p w14:paraId="7E929558" w14:textId="77777777" w:rsidR="0066440A" w:rsidRDefault="0066440A" w:rsidP="00E37E9E">
      <w:pPr>
        <w:jc w:val="both"/>
        <w:rPr>
          <w:sz w:val="24"/>
          <w:szCs w:val="24"/>
        </w:rPr>
      </w:pPr>
    </w:p>
    <w:p w14:paraId="064A9F49" w14:textId="77777777" w:rsidR="0066440A" w:rsidRDefault="0066440A" w:rsidP="0066440A">
      <w:pPr>
        <w:jc w:val="center"/>
        <w:rPr>
          <w:b/>
          <w:bCs/>
          <w:sz w:val="28"/>
          <w:szCs w:val="28"/>
        </w:rPr>
      </w:pPr>
      <w:r>
        <w:rPr>
          <w:b/>
          <w:bCs/>
          <w:sz w:val="28"/>
          <w:szCs w:val="28"/>
        </w:rPr>
        <w:lastRenderedPageBreak/>
        <w:t>Pickleball/</w:t>
      </w:r>
      <w:r w:rsidRPr="004C5E12">
        <w:rPr>
          <w:b/>
          <w:bCs/>
          <w:sz w:val="28"/>
          <w:szCs w:val="28"/>
        </w:rPr>
        <w:t>Tennis Court Rules</w:t>
      </w:r>
    </w:p>
    <w:p w14:paraId="77CD68B7" w14:textId="77777777" w:rsidR="0066440A" w:rsidRDefault="0066440A" w:rsidP="0066440A">
      <w:pPr>
        <w:jc w:val="center"/>
        <w:rPr>
          <w:sz w:val="28"/>
          <w:szCs w:val="28"/>
        </w:rPr>
      </w:pPr>
    </w:p>
    <w:p w14:paraId="1E373356" w14:textId="77777777" w:rsidR="0066440A" w:rsidRPr="0031075A" w:rsidRDefault="0066440A" w:rsidP="0066440A">
      <w:pPr>
        <w:pStyle w:val="ListParagraph"/>
        <w:numPr>
          <w:ilvl w:val="0"/>
          <w:numId w:val="4"/>
        </w:numPr>
        <w:jc w:val="both"/>
        <w:rPr>
          <w:strike/>
          <w:sz w:val="24"/>
          <w:szCs w:val="24"/>
        </w:rPr>
      </w:pPr>
      <w:r>
        <w:rPr>
          <w:sz w:val="24"/>
          <w:szCs w:val="24"/>
        </w:rPr>
        <w:t xml:space="preserve">The </w:t>
      </w:r>
      <w:r w:rsidRPr="004C5E12">
        <w:rPr>
          <w:sz w:val="24"/>
          <w:szCs w:val="24"/>
        </w:rPr>
        <w:t>Pickleball</w:t>
      </w:r>
      <w:r>
        <w:rPr>
          <w:b/>
          <w:bCs/>
          <w:sz w:val="24"/>
          <w:szCs w:val="24"/>
        </w:rPr>
        <w:t>/</w:t>
      </w:r>
      <w:r>
        <w:rPr>
          <w:sz w:val="24"/>
          <w:szCs w:val="24"/>
        </w:rPr>
        <w:t xml:space="preserve">Tennis Courts are an amenity of The Clearwater Homeowners Association (CHOA) and are subject to </w:t>
      </w:r>
      <w:r w:rsidRPr="004C5E12">
        <w:rPr>
          <w:sz w:val="24"/>
          <w:szCs w:val="24"/>
        </w:rPr>
        <w:t>the Declaration of Covenants, Conditions and Restrictions of the Clearwater</w:t>
      </w:r>
      <w:r>
        <w:rPr>
          <w:b/>
          <w:bCs/>
          <w:sz w:val="24"/>
          <w:szCs w:val="24"/>
        </w:rPr>
        <w:t xml:space="preserve"> </w:t>
      </w:r>
      <w:r w:rsidRPr="004C5E12">
        <w:rPr>
          <w:sz w:val="24"/>
          <w:szCs w:val="24"/>
        </w:rPr>
        <w:t>Subdivision and</w:t>
      </w:r>
      <w:r>
        <w:rPr>
          <w:b/>
          <w:bCs/>
          <w:sz w:val="24"/>
          <w:szCs w:val="24"/>
        </w:rPr>
        <w:t xml:space="preserve"> </w:t>
      </w:r>
      <w:r>
        <w:rPr>
          <w:sz w:val="24"/>
          <w:szCs w:val="24"/>
        </w:rPr>
        <w:t xml:space="preserve">such </w:t>
      </w:r>
      <w:r w:rsidRPr="004C5E12">
        <w:rPr>
          <w:sz w:val="24"/>
          <w:szCs w:val="24"/>
        </w:rPr>
        <w:t>other</w:t>
      </w:r>
      <w:r>
        <w:rPr>
          <w:b/>
          <w:bCs/>
          <w:sz w:val="24"/>
          <w:szCs w:val="24"/>
        </w:rPr>
        <w:t xml:space="preserve"> </w:t>
      </w:r>
      <w:r>
        <w:rPr>
          <w:sz w:val="24"/>
          <w:szCs w:val="24"/>
        </w:rPr>
        <w:t xml:space="preserve">rules and declarations as the CHOA may create </w:t>
      </w:r>
      <w:r w:rsidRPr="004C5E12">
        <w:rPr>
          <w:sz w:val="24"/>
          <w:szCs w:val="24"/>
        </w:rPr>
        <w:t>from time to time</w:t>
      </w:r>
      <w:r>
        <w:rPr>
          <w:b/>
          <w:bCs/>
          <w:sz w:val="24"/>
          <w:szCs w:val="24"/>
        </w:rPr>
        <w:t>.</w:t>
      </w:r>
    </w:p>
    <w:p w14:paraId="46B931A6" w14:textId="77777777" w:rsidR="0066440A" w:rsidRDefault="0066440A" w:rsidP="0066440A">
      <w:pPr>
        <w:pStyle w:val="ListParagraph"/>
        <w:numPr>
          <w:ilvl w:val="0"/>
          <w:numId w:val="4"/>
        </w:numPr>
        <w:jc w:val="both"/>
        <w:rPr>
          <w:sz w:val="24"/>
          <w:szCs w:val="24"/>
        </w:rPr>
      </w:pPr>
      <w:r w:rsidRPr="004C5E12">
        <w:rPr>
          <w:sz w:val="24"/>
          <w:szCs w:val="24"/>
        </w:rPr>
        <w:t>The Pickleball</w:t>
      </w:r>
      <w:r>
        <w:rPr>
          <w:b/>
          <w:bCs/>
          <w:sz w:val="24"/>
          <w:szCs w:val="24"/>
        </w:rPr>
        <w:t>/</w:t>
      </w:r>
      <w:r>
        <w:rPr>
          <w:sz w:val="24"/>
          <w:szCs w:val="24"/>
        </w:rPr>
        <w:t xml:space="preserve">Tennis courts are available for use between 7:30 am and 10:00 pm by Clearwater residents and invited guests only (members must accompany guests at all times). Guests are limited to 3 per court. Special functions must be cleared with the Tennis Chairperson. </w:t>
      </w:r>
    </w:p>
    <w:p w14:paraId="49B28B1D" w14:textId="77777777" w:rsidR="0066440A" w:rsidRDefault="0066440A" w:rsidP="0066440A">
      <w:pPr>
        <w:pStyle w:val="ListParagraph"/>
        <w:numPr>
          <w:ilvl w:val="0"/>
          <w:numId w:val="4"/>
        </w:numPr>
        <w:jc w:val="both"/>
        <w:rPr>
          <w:sz w:val="24"/>
          <w:szCs w:val="24"/>
        </w:rPr>
      </w:pPr>
      <w:r>
        <w:rPr>
          <w:sz w:val="24"/>
          <w:szCs w:val="24"/>
        </w:rPr>
        <w:t>Children under age 10 who wish to play need to be accompanied by a parent or supervising adult.</w:t>
      </w:r>
    </w:p>
    <w:p w14:paraId="618FC142" w14:textId="77777777" w:rsidR="0066440A" w:rsidRPr="004C5E12" w:rsidRDefault="0066440A" w:rsidP="0066440A">
      <w:pPr>
        <w:pStyle w:val="ListParagraph"/>
        <w:numPr>
          <w:ilvl w:val="0"/>
          <w:numId w:val="4"/>
        </w:numPr>
        <w:jc w:val="both"/>
        <w:rPr>
          <w:sz w:val="24"/>
          <w:szCs w:val="24"/>
        </w:rPr>
      </w:pPr>
      <w:r w:rsidRPr="004C5E12">
        <w:rPr>
          <w:sz w:val="24"/>
          <w:szCs w:val="24"/>
        </w:rPr>
        <w:t>Court usage shall be on a first come first serve basis.</w:t>
      </w:r>
      <w:r>
        <w:rPr>
          <w:b/>
          <w:bCs/>
          <w:sz w:val="24"/>
          <w:szCs w:val="24"/>
        </w:rPr>
        <w:t xml:space="preserve"> </w:t>
      </w:r>
    </w:p>
    <w:p w14:paraId="62F5E621" w14:textId="77777777" w:rsidR="0066440A" w:rsidRPr="004C5E12" w:rsidRDefault="0066440A" w:rsidP="0066440A">
      <w:pPr>
        <w:pStyle w:val="ListParagraph"/>
        <w:numPr>
          <w:ilvl w:val="0"/>
          <w:numId w:val="4"/>
        </w:numPr>
        <w:jc w:val="both"/>
        <w:rPr>
          <w:sz w:val="24"/>
          <w:szCs w:val="24"/>
        </w:rPr>
      </w:pPr>
      <w:r w:rsidRPr="004C5E12">
        <w:rPr>
          <w:sz w:val="24"/>
          <w:szCs w:val="24"/>
        </w:rPr>
        <w:t>No glassware or glass bottles shall be allowed on the courts.</w:t>
      </w:r>
      <w:r w:rsidRPr="004C5E12">
        <w:rPr>
          <w:b/>
          <w:bCs/>
          <w:sz w:val="24"/>
          <w:szCs w:val="24"/>
        </w:rPr>
        <w:t xml:space="preserve"> </w:t>
      </w:r>
    </w:p>
    <w:p w14:paraId="0E8A6213" w14:textId="77777777" w:rsidR="0066440A" w:rsidRDefault="0066440A" w:rsidP="0066440A">
      <w:pPr>
        <w:pStyle w:val="ListParagraph"/>
        <w:numPr>
          <w:ilvl w:val="0"/>
          <w:numId w:val="4"/>
        </w:numPr>
        <w:jc w:val="both"/>
        <w:rPr>
          <w:sz w:val="24"/>
          <w:szCs w:val="24"/>
        </w:rPr>
      </w:pPr>
      <w:r w:rsidRPr="004C5E12">
        <w:rPr>
          <w:sz w:val="24"/>
          <w:szCs w:val="24"/>
        </w:rPr>
        <w:t>The Pickleball</w:t>
      </w:r>
      <w:r w:rsidRPr="004C5E12">
        <w:rPr>
          <w:b/>
          <w:bCs/>
          <w:sz w:val="24"/>
          <w:szCs w:val="24"/>
        </w:rPr>
        <w:t>/</w:t>
      </w:r>
      <w:r w:rsidRPr="004C5E12">
        <w:rPr>
          <w:sz w:val="24"/>
          <w:szCs w:val="24"/>
        </w:rPr>
        <w:t>Tennis courts are designed primarily</w:t>
      </w:r>
      <w:r w:rsidRPr="004C5E12">
        <w:rPr>
          <w:b/>
          <w:bCs/>
          <w:sz w:val="24"/>
          <w:szCs w:val="24"/>
        </w:rPr>
        <w:t xml:space="preserve"> </w:t>
      </w:r>
      <w:r w:rsidRPr="004C5E12">
        <w:rPr>
          <w:sz w:val="24"/>
          <w:szCs w:val="24"/>
        </w:rPr>
        <w:t>for these sports and will have priority over</w:t>
      </w:r>
      <w:r w:rsidRPr="004C5E12">
        <w:rPr>
          <w:b/>
          <w:bCs/>
          <w:sz w:val="24"/>
          <w:szCs w:val="24"/>
        </w:rPr>
        <w:t xml:space="preserve"> </w:t>
      </w:r>
      <w:r w:rsidRPr="004C5E12">
        <w:rPr>
          <w:sz w:val="24"/>
          <w:szCs w:val="24"/>
        </w:rPr>
        <w:t xml:space="preserve">activities while pickleball and/or tennis are being played. </w:t>
      </w:r>
    </w:p>
    <w:p w14:paraId="6DE11D76" w14:textId="77777777" w:rsidR="0066440A" w:rsidRPr="0013022C" w:rsidRDefault="0066440A" w:rsidP="0066440A">
      <w:pPr>
        <w:pStyle w:val="ListParagraph"/>
        <w:numPr>
          <w:ilvl w:val="0"/>
          <w:numId w:val="4"/>
        </w:numPr>
        <w:jc w:val="both"/>
        <w:rPr>
          <w:sz w:val="24"/>
          <w:szCs w:val="24"/>
        </w:rPr>
      </w:pPr>
      <w:r w:rsidRPr="0013022C">
        <w:rPr>
          <w:sz w:val="24"/>
          <w:szCs w:val="24"/>
        </w:rPr>
        <w:t xml:space="preserve">Individual members will be held financially responsible for any damage to the courts or equipment incurred by themselves, their children or their guests. </w:t>
      </w:r>
    </w:p>
    <w:p w14:paraId="7034184C" w14:textId="77777777" w:rsidR="0066440A" w:rsidRDefault="0066440A" w:rsidP="0066440A">
      <w:pPr>
        <w:pStyle w:val="ListParagraph"/>
        <w:numPr>
          <w:ilvl w:val="0"/>
          <w:numId w:val="4"/>
        </w:numPr>
        <w:jc w:val="both"/>
        <w:rPr>
          <w:sz w:val="24"/>
          <w:szCs w:val="24"/>
        </w:rPr>
      </w:pPr>
      <w:r>
        <w:rPr>
          <w:sz w:val="24"/>
          <w:szCs w:val="24"/>
        </w:rPr>
        <w:t xml:space="preserve">Homeowners and guests play at their own risk. The CHOA is not responsible for any injuries to any person, participating or not. </w:t>
      </w:r>
    </w:p>
    <w:p w14:paraId="1995131F" w14:textId="77777777" w:rsidR="0066440A" w:rsidRDefault="0066440A" w:rsidP="0066440A">
      <w:pPr>
        <w:pStyle w:val="ListParagraph"/>
        <w:numPr>
          <w:ilvl w:val="0"/>
          <w:numId w:val="4"/>
        </w:numPr>
        <w:jc w:val="both"/>
        <w:rPr>
          <w:sz w:val="24"/>
          <w:szCs w:val="24"/>
        </w:rPr>
      </w:pPr>
      <w:r>
        <w:rPr>
          <w:sz w:val="24"/>
          <w:szCs w:val="24"/>
        </w:rPr>
        <w:t xml:space="preserve">Please turn off the lights and make sure all gates are locked if you are the last one playing on the courts. </w:t>
      </w:r>
    </w:p>
    <w:p w14:paraId="070B5B51" w14:textId="77777777" w:rsidR="0066440A" w:rsidRDefault="0066440A" w:rsidP="0066440A">
      <w:pPr>
        <w:pStyle w:val="ListParagraph"/>
        <w:numPr>
          <w:ilvl w:val="0"/>
          <w:numId w:val="4"/>
        </w:numPr>
        <w:jc w:val="both"/>
        <w:rPr>
          <w:sz w:val="24"/>
          <w:szCs w:val="24"/>
        </w:rPr>
      </w:pPr>
      <w:r>
        <w:rPr>
          <w:sz w:val="24"/>
          <w:szCs w:val="24"/>
        </w:rPr>
        <w:t xml:space="preserve">The gate to the </w:t>
      </w:r>
      <w:r>
        <w:rPr>
          <w:strike/>
          <w:sz w:val="24"/>
          <w:szCs w:val="24"/>
        </w:rPr>
        <w:t xml:space="preserve"> </w:t>
      </w:r>
      <w:r>
        <w:rPr>
          <w:sz w:val="24"/>
          <w:szCs w:val="24"/>
        </w:rPr>
        <w:t xml:space="preserve"> courts will be locked at all times. A single key for the lock will be issued upon request by a homeowner. Users are responsible for </w:t>
      </w:r>
      <w:proofErr w:type="gramStart"/>
      <w:r>
        <w:rPr>
          <w:sz w:val="24"/>
          <w:szCs w:val="24"/>
        </w:rPr>
        <w:t>insuring</w:t>
      </w:r>
      <w:proofErr w:type="gramEnd"/>
      <w:r>
        <w:rPr>
          <w:sz w:val="24"/>
          <w:szCs w:val="24"/>
        </w:rPr>
        <w:t xml:space="preserve"> the gate remains locked. A replacement fee of </w:t>
      </w:r>
      <w:r w:rsidRPr="004C5E12">
        <w:rPr>
          <w:sz w:val="24"/>
          <w:szCs w:val="24"/>
        </w:rPr>
        <w:t>$20.00</w:t>
      </w:r>
      <w:r>
        <w:rPr>
          <w:b/>
          <w:bCs/>
          <w:sz w:val="24"/>
          <w:szCs w:val="24"/>
        </w:rPr>
        <w:t xml:space="preserve"> </w:t>
      </w:r>
      <w:r>
        <w:rPr>
          <w:sz w:val="24"/>
          <w:szCs w:val="24"/>
        </w:rPr>
        <w:t xml:space="preserve">will be charged for loss of key. </w:t>
      </w:r>
    </w:p>
    <w:p w14:paraId="59BAD7BD" w14:textId="77777777" w:rsidR="0066440A" w:rsidRDefault="0066440A" w:rsidP="0066440A">
      <w:pPr>
        <w:pStyle w:val="ListParagraph"/>
        <w:numPr>
          <w:ilvl w:val="0"/>
          <w:numId w:val="4"/>
        </w:numPr>
        <w:jc w:val="both"/>
        <w:rPr>
          <w:sz w:val="24"/>
          <w:szCs w:val="24"/>
        </w:rPr>
      </w:pPr>
      <w:r w:rsidRPr="004C5E12">
        <w:rPr>
          <w:sz w:val="24"/>
          <w:szCs w:val="24"/>
        </w:rPr>
        <w:t xml:space="preserve">No overnight parking shall be allowed at the Pickleball/Tennis Court lot. The CHOA may tow any vehicles parked overnight at the homeowner’s expense. </w:t>
      </w:r>
    </w:p>
    <w:p w14:paraId="6FF35908" w14:textId="77777777" w:rsidR="0066440A" w:rsidRPr="004C5E12" w:rsidRDefault="0066440A" w:rsidP="0066440A">
      <w:pPr>
        <w:pStyle w:val="ListParagraph"/>
        <w:numPr>
          <w:ilvl w:val="0"/>
          <w:numId w:val="4"/>
        </w:numPr>
        <w:jc w:val="both"/>
        <w:rPr>
          <w:sz w:val="24"/>
          <w:szCs w:val="24"/>
        </w:rPr>
      </w:pPr>
      <w:r w:rsidRPr="004C5E12">
        <w:rPr>
          <w:sz w:val="24"/>
          <w:szCs w:val="24"/>
        </w:rPr>
        <w:t xml:space="preserve">Fireworks are strictly prohibited. </w:t>
      </w:r>
    </w:p>
    <w:p w14:paraId="1AE5D5B3" w14:textId="77777777" w:rsidR="0066440A" w:rsidRDefault="0066440A" w:rsidP="00E37E9E">
      <w:pPr>
        <w:jc w:val="both"/>
        <w:rPr>
          <w:sz w:val="24"/>
          <w:szCs w:val="24"/>
        </w:rPr>
      </w:pPr>
    </w:p>
    <w:p w14:paraId="1EB756F5" w14:textId="77777777" w:rsidR="0066440A" w:rsidRPr="00495EE0" w:rsidRDefault="0066440A" w:rsidP="00E37E9E">
      <w:pPr>
        <w:jc w:val="both"/>
        <w:rPr>
          <w:sz w:val="24"/>
          <w:szCs w:val="24"/>
        </w:rPr>
      </w:pPr>
    </w:p>
    <w:p w14:paraId="36C4E4B7" w14:textId="77777777" w:rsidR="00E37E9E" w:rsidRPr="00495EE0" w:rsidRDefault="00E37E9E" w:rsidP="00E37E9E">
      <w:pPr>
        <w:jc w:val="both"/>
        <w:rPr>
          <w:sz w:val="24"/>
          <w:szCs w:val="24"/>
        </w:rPr>
      </w:pPr>
    </w:p>
    <w:p w14:paraId="6AB5541F" w14:textId="77777777" w:rsidR="00E37E9E" w:rsidRPr="00495EE0" w:rsidRDefault="00E37E9E" w:rsidP="00495EE0">
      <w:pPr>
        <w:jc w:val="both"/>
        <w:rPr>
          <w:sz w:val="24"/>
          <w:szCs w:val="24"/>
        </w:rPr>
      </w:pPr>
    </w:p>
    <w:p w14:paraId="2571BDFE" w14:textId="5AF38F20" w:rsidR="0066442F" w:rsidRPr="00495EE0" w:rsidRDefault="0066442F" w:rsidP="00495EE0">
      <w:pPr>
        <w:jc w:val="both"/>
        <w:rPr>
          <w:sz w:val="24"/>
          <w:szCs w:val="24"/>
        </w:rPr>
      </w:pPr>
    </w:p>
    <w:sectPr w:rsidR="0066442F" w:rsidRPr="00495EE0" w:rsidSect="006644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B31"/>
    <w:multiLevelType w:val="hybridMultilevel"/>
    <w:tmpl w:val="72049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E54E2"/>
    <w:multiLevelType w:val="hybridMultilevel"/>
    <w:tmpl w:val="4FC0E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96547"/>
    <w:multiLevelType w:val="hybridMultilevel"/>
    <w:tmpl w:val="69402D56"/>
    <w:lvl w:ilvl="0" w:tplc="BFE68BAA">
      <w:start w:val="1"/>
      <w:numFmt w:val="decimal"/>
      <w:lvlText w:val="%1."/>
      <w:lvlJc w:val="left"/>
      <w:pPr>
        <w:ind w:left="810" w:hanging="360"/>
      </w:pPr>
      <w:rPr>
        <w:rFonts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62FE7BC0"/>
    <w:multiLevelType w:val="hybridMultilevel"/>
    <w:tmpl w:val="2834A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8350780">
    <w:abstractNumId w:val="3"/>
  </w:num>
  <w:num w:numId="2" w16cid:durableId="861746292">
    <w:abstractNumId w:val="0"/>
  </w:num>
  <w:num w:numId="3" w16cid:durableId="2090077555">
    <w:abstractNumId w:val="1"/>
  </w:num>
  <w:num w:numId="4" w16cid:durableId="190531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2F"/>
    <w:rsid w:val="00034C2D"/>
    <w:rsid w:val="00070AB2"/>
    <w:rsid w:val="00077BD4"/>
    <w:rsid w:val="00193DE3"/>
    <w:rsid w:val="001D7D53"/>
    <w:rsid w:val="00200F22"/>
    <w:rsid w:val="00212D18"/>
    <w:rsid w:val="00231301"/>
    <w:rsid w:val="0027016E"/>
    <w:rsid w:val="0028041D"/>
    <w:rsid w:val="00280F93"/>
    <w:rsid w:val="002D25BF"/>
    <w:rsid w:val="002E42BE"/>
    <w:rsid w:val="00386804"/>
    <w:rsid w:val="003F7925"/>
    <w:rsid w:val="00400C2A"/>
    <w:rsid w:val="00447DA3"/>
    <w:rsid w:val="00495EE0"/>
    <w:rsid w:val="004D737B"/>
    <w:rsid w:val="00555397"/>
    <w:rsid w:val="005B4172"/>
    <w:rsid w:val="00627368"/>
    <w:rsid w:val="00634111"/>
    <w:rsid w:val="00661B6F"/>
    <w:rsid w:val="00662ECF"/>
    <w:rsid w:val="0066440A"/>
    <w:rsid w:val="0066442F"/>
    <w:rsid w:val="006938DC"/>
    <w:rsid w:val="006C72CA"/>
    <w:rsid w:val="00724621"/>
    <w:rsid w:val="00730D38"/>
    <w:rsid w:val="00773888"/>
    <w:rsid w:val="007932B4"/>
    <w:rsid w:val="007D69A3"/>
    <w:rsid w:val="0083712B"/>
    <w:rsid w:val="00863361"/>
    <w:rsid w:val="0087540D"/>
    <w:rsid w:val="008A7B2C"/>
    <w:rsid w:val="008B18D8"/>
    <w:rsid w:val="00A605F2"/>
    <w:rsid w:val="00A7225C"/>
    <w:rsid w:val="00B1470D"/>
    <w:rsid w:val="00B30A74"/>
    <w:rsid w:val="00B33747"/>
    <w:rsid w:val="00B611E1"/>
    <w:rsid w:val="00B755A4"/>
    <w:rsid w:val="00C20A0B"/>
    <w:rsid w:val="00CE05EC"/>
    <w:rsid w:val="00D77EA7"/>
    <w:rsid w:val="00E16EA4"/>
    <w:rsid w:val="00E37E9E"/>
    <w:rsid w:val="00EA1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F0EB"/>
  <w15:chartTrackingRefBased/>
  <w15:docId w15:val="{6AC5C75E-3EEA-4EC6-AEBD-CEC7F5C8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42F"/>
    <w:rPr>
      <w:rFonts w:eastAsiaTheme="majorEastAsia" w:cstheme="majorBidi"/>
      <w:color w:val="272727" w:themeColor="text1" w:themeTint="D8"/>
    </w:rPr>
  </w:style>
  <w:style w:type="paragraph" w:styleId="Title">
    <w:name w:val="Title"/>
    <w:basedOn w:val="Normal"/>
    <w:next w:val="Normal"/>
    <w:link w:val="TitleChar"/>
    <w:uiPriority w:val="10"/>
    <w:qFormat/>
    <w:rsid w:val="00664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42F"/>
    <w:pPr>
      <w:spacing w:before="160"/>
      <w:jc w:val="center"/>
    </w:pPr>
    <w:rPr>
      <w:i/>
      <w:iCs/>
      <w:color w:val="404040" w:themeColor="text1" w:themeTint="BF"/>
    </w:rPr>
  </w:style>
  <w:style w:type="character" w:customStyle="1" w:styleId="QuoteChar">
    <w:name w:val="Quote Char"/>
    <w:basedOn w:val="DefaultParagraphFont"/>
    <w:link w:val="Quote"/>
    <w:uiPriority w:val="29"/>
    <w:rsid w:val="0066442F"/>
    <w:rPr>
      <w:i/>
      <w:iCs/>
      <w:color w:val="404040" w:themeColor="text1" w:themeTint="BF"/>
    </w:rPr>
  </w:style>
  <w:style w:type="paragraph" w:styleId="ListParagraph">
    <w:name w:val="List Paragraph"/>
    <w:basedOn w:val="Normal"/>
    <w:uiPriority w:val="34"/>
    <w:qFormat/>
    <w:rsid w:val="0066442F"/>
    <w:pPr>
      <w:ind w:left="720"/>
      <w:contextualSpacing/>
    </w:pPr>
  </w:style>
  <w:style w:type="character" w:styleId="IntenseEmphasis">
    <w:name w:val="Intense Emphasis"/>
    <w:basedOn w:val="DefaultParagraphFont"/>
    <w:uiPriority w:val="21"/>
    <w:qFormat/>
    <w:rsid w:val="0066442F"/>
    <w:rPr>
      <w:i/>
      <w:iCs/>
      <w:color w:val="0F4761" w:themeColor="accent1" w:themeShade="BF"/>
    </w:rPr>
  </w:style>
  <w:style w:type="paragraph" w:styleId="IntenseQuote">
    <w:name w:val="Intense Quote"/>
    <w:basedOn w:val="Normal"/>
    <w:next w:val="Normal"/>
    <w:link w:val="IntenseQuoteChar"/>
    <w:uiPriority w:val="30"/>
    <w:qFormat/>
    <w:rsid w:val="00664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42F"/>
    <w:rPr>
      <w:i/>
      <w:iCs/>
      <w:color w:val="0F4761" w:themeColor="accent1" w:themeShade="BF"/>
    </w:rPr>
  </w:style>
  <w:style w:type="character" w:styleId="IntenseReference">
    <w:name w:val="Intense Reference"/>
    <w:basedOn w:val="DefaultParagraphFont"/>
    <w:uiPriority w:val="32"/>
    <w:qFormat/>
    <w:rsid w:val="0066442F"/>
    <w:rPr>
      <w:b/>
      <w:bCs/>
      <w:smallCaps/>
      <w:color w:val="0F4761" w:themeColor="accent1" w:themeShade="BF"/>
      <w:spacing w:val="5"/>
    </w:rPr>
  </w:style>
  <w:style w:type="character" w:styleId="Hyperlink">
    <w:name w:val="Hyperlink"/>
    <w:basedOn w:val="DefaultParagraphFont"/>
    <w:uiPriority w:val="99"/>
    <w:unhideWhenUsed/>
    <w:rsid w:val="00661B6F"/>
    <w:rPr>
      <w:color w:val="0000FF"/>
      <w:u w:val="single"/>
    </w:rPr>
  </w:style>
  <w:style w:type="character" w:styleId="UnresolvedMention">
    <w:name w:val="Unresolved Mention"/>
    <w:basedOn w:val="DefaultParagraphFont"/>
    <w:uiPriority w:val="99"/>
    <w:semiHidden/>
    <w:unhideWhenUsed/>
    <w:rsid w:val="00661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E5CD-84E4-4C0A-A2C0-4D7B90CA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conley</dc:creator>
  <cp:keywords/>
  <dc:description/>
  <cp:lastModifiedBy>amy conley</cp:lastModifiedBy>
  <cp:revision>4</cp:revision>
  <cp:lastPrinted>2026-01-09T00:32:00Z</cp:lastPrinted>
  <dcterms:created xsi:type="dcterms:W3CDTF">2026-01-15T18:33:00Z</dcterms:created>
  <dcterms:modified xsi:type="dcterms:W3CDTF">2026-01-15T18:40:00Z</dcterms:modified>
</cp:coreProperties>
</file>